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44" w:rsidRDefault="001B5544" w:rsidP="003D38B4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1B5544" w:rsidRDefault="001B5544" w:rsidP="003D38B4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1B5544" w:rsidRDefault="001B5544" w:rsidP="003D38B4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1B5544" w:rsidRDefault="001B5544" w:rsidP="003D38B4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653B38" w:rsidRDefault="00653B38" w:rsidP="003D38B4">
      <w:pPr>
        <w:tabs>
          <w:tab w:val="left" w:pos="426"/>
        </w:tabs>
        <w:spacing w:line="360" w:lineRule="auto"/>
        <w:rPr>
          <w:rFonts w:ascii="Arial" w:hAnsi="Arial" w:cs="Arial"/>
          <w:b/>
        </w:rPr>
      </w:pPr>
    </w:p>
    <w:p w:rsidR="001572BF" w:rsidRDefault="001572BF" w:rsidP="001572BF">
      <w:pPr>
        <w:tabs>
          <w:tab w:val="left" w:pos="6218"/>
        </w:tabs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1572BF" w:rsidRDefault="001572BF" w:rsidP="003D38B4">
      <w:pPr>
        <w:tabs>
          <w:tab w:val="left" w:pos="426"/>
        </w:tabs>
        <w:spacing w:line="360" w:lineRule="auto"/>
        <w:rPr>
          <w:rFonts w:ascii="Arial" w:hAnsi="Arial" w:cs="Arial"/>
          <w:b/>
          <w:sz w:val="22"/>
        </w:rPr>
      </w:pPr>
    </w:p>
    <w:p w:rsidR="009E5FB6" w:rsidRDefault="00653B38" w:rsidP="00653B38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72"/>
          <w:szCs w:val="96"/>
        </w:rPr>
      </w:pPr>
      <w:r w:rsidRPr="001572BF">
        <w:rPr>
          <w:rFonts w:ascii="Arial" w:hAnsi="Arial" w:cs="Arial"/>
          <w:b/>
          <w:sz w:val="72"/>
          <w:szCs w:val="96"/>
        </w:rPr>
        <w:t>ANEXO I</w:t>
      </w:r>
      <w:r w:rsidR="001572BF">
        <w:rPr>
          <w:rFonts w:ascii="Arial" w:hAnsi="Arial" w:cs="Arial"/>
          <w:b/>
          <w:sz w:val="72"/>
          <w:szCs w:val="96"/>
        </w:rPr>
        <w:t xml:space="preserve"> –</w:t>
      </w:r>
    </w:p>
    <w:p w:rsidR="001572BF" w:rsidRDefault="001572BF" w:rsidP="00653B38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72"/>
          <w:szCs w:val="96"/>
        </w:rPr>
      </w:pPr>
    </w:p>
    <w:p w:rsidR="00FC1C44" w:rsidRPr="001572BF" w:rsidRDefault="00653B38" w:rsidP="00653B38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72"/>
          <w:szCs w:val="96"/>
        </w:rPr>
      </w:pPr>
      <w:r w:rsidRPr="001572BF">
        <w:rPr>
          <w:rFonts w:ascii="Arial" w:hAnsi="Arial" w:cs="Arial"/>
          <w:b/>
          <w:sz w:val="72"/>
          <w:szCs w:val="96"/>
        </w:rPr>
        <w:t>DIRETRIZES E S</w:t>
      </w:r>
      <w:r w:rsidR="00B55452">
        <w:rPr>
          <w:rFonts w:ascii="Arial" w:hAnsi="Arial" w:cs="Arial"/>
          <w:b/>
          <w:sz w:val="72"/>
          <w:szCs w:val="96"/>
        </w:rPr>
        <w:t>Í</w:t>
      </w:r>
      <w:r w:rsidRPr="001572BF">
        <w:rPr>
          <w:rFonts w:ascii="Arial" w:hAnsi="Arial" w:cs="Arial"/>
          <w:b/>
          <w:sz w:val="72"/>
          <w:szCs w:val="96"/>
        </w:rPr>
        <w:t>NT</w:t>
      </w:r>
      <w:r w:rsidR="00B55452">
        <w:rPr>
          <w:rFonts w:ascii="Arial" w:hAnsi="Arial" w:cs="Arial"/>
          <w:b/>
          <w:sz w:val="72"/>
          <w:szCs w:val="96"/>
        </w:rPr>
        <w:t>E</w:t>
      </w:r>
      <w:r w:rsidRPr="001572BF">
        <w:rPr>
          <w:rFonts w:ascii="Arial" w:hAnsi="Arial" w:cs="Arial"/>
          <w:b/>
          <w:sz w:val="72"/>
          <w:szCs w:val="96"/>
        </w:rPr>
        <w:t>SE DO PLANO PLURIANUAL 2014/2017</w:t>
      </w:r>
    </w:p>
    <w:p w:rsidR="00653B38" w:rsidRDefault="00653B38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8811E2" w:rsidRDefault="008811E2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884950" w:rsidRDefault="00884950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8811E2" w:rsidRPr="00884950" w:rsidRDefault="00884950" w:rsidP="00884950">
      <w:pPr>
        <w:tabs>
          <w:tab w:val="left" w:pos="426"/>
        </w:tabs>
        <w:spacing w:line="360" w:lineRule="auto"/>
        <w:ind w:firstLine="851"/>
        <w:jc w:val="both"/>
        <w:rPr>
          <w:rStyle w:val="Forte"/>
          <w:b w:val="0"/>
        </w:rPr>
      </w:pPr>
      <w:r w:rsidRPr="00884950">
        <w:rPr>
          <w:rStyle w:val="Forte"/>
          <w:b w:val="0"/>
        </w:rPr>
        <w:t>A cidade de Aparecida de Goiânia tem apresentado um crescimento significativo em população, desenvolvimento econômico e social n</w:t>
      </w:r>
      <w:r>
        <w:rPr>
          <w:rStyle w:val="Forte"/>
          <w:b w:val="0"/>
        </w:rPr>
        <w:t>os últimos anos</w:t>
      </w:r>
      <w:r w:rsidRPr="00884950">
        <w:rPr>
          <w:rStyle w:val="Forte"/>
          <w:b w:val="0"/>
        </w:rPr>
        <w:t xml:space="preserve">. Para acompanhar e fomentar esse crescimento o governo do município tem buscado cada vez mais recursos para manter os serviços básicos ofertados a população além de investir </w:t>
      </w:r>
      <w:r>
        <w:rPr>
          <w:rStyle w:val="Forte"/>
          <w:b w:val="0"/>
        </w:rPr>
        <w:t xml:space="preserve">fortemente </w:t>
      </w:r>
      <w:r w:rsidRPr="00884950">
        <w:rPr>
          <w:rStyle w:val="Forte"/>
          <w:b w:val="0"/>
        </w:rPr>
        <w:t xml:space="preserve">em </w:t>
      </w:r>
      <w:proofErr w:type="gramStart"/>
      <w:r w:rsidRPr="00884950">
        <w:rPr>
          <w:rStyle w:val="Forte"/>
          <w:b w:val="0"/>
        </w:rPr>
        <w:t>infra estrutura</w:t>
      </w:r>
      <w:proofErr w:type="gramEnd"/>
      <w:r>
        <w:rPr>
          <w:rStyle w:val="Forte"/>
          <w:b w:val="0"/>
        </w:rPr>
        <w:t xml:space="preserve"> urbana</w:t>
      </w:r>
      <w:r w:rsidRPr="00884950">
        <w:rPr>
          <w:rStyle w:val="Forte"/>
          <w:b w:val="0"/>
        </w:rPr>
        <w:t xml:space="preserve">. </w:t>
      </w:r>
    </w:p>
    <w:p w:rsidR="00806C64" w:rsidRDefault="00884950" w:rsidP="00884950">
      <w:pPr>
        <w:tabs>
          <w:tab w:val="left" w:pos="426"/>
        </w:tabs>
        <w:spacing w:line="360" w:lineRule="auto"/>
        <w:ind w:firstLine="851"/>
        <w:jc w:val="both"/>
        <w:rPr>
          <w:rStyle w:val="Forte"/>
          <w:b w:val="0"/>
        </w:rPr>
      </w:pPr>
      <w:r w:rsidRPr="00884950">
        <w:rPr>
          <w:rStyle w:val="Forte"/>
          <w:b w:val="0"/>
        </w:rPr>
        <w:t xml:space="preserve">Para o quadriênio 2014-2017 os investimentos serão </w:t>
      </w:r>
      <w:r w:rsidR="00806C64">
        <w:rPr>
          <w:rStyle w:val="Forte"/>
          <w:b w:val="0"/>
        </w:rPr>
        <w:t xml:space="preserve">voltados à ampliação e melhoria dos serviços básicos já disponíveis, nas áreas de saúde, educação, segurança, geração de emprego e renda, asfalto entre outros. </w:t>
      </w:r>
    </w:p>
    <w:p w:rsidR="00806C64" w:rsidRDefault="00806C64" w:rsidP="00884950">
      <w:pPr>
        <w:tabs>
          <w:tab w:val="left" w:pos="426"/>
        </w:tabs>
        <w:spacing w:line="360" w:lineRule="auto"/>
        <w:ind w:firstLine="851"/>
        <w:jc w:val="both"/>
        <w:rPr>
          <w:rStyle w:val="Forte"/>
          <w:b w:val="0"/>
        </w:rPr>
      </w:pPr>
      <w:r>
        <w:rPr>
          <w:rStyle w:val="Forte"/>
          <w:b w:val="0"/>
        </w:rPr>
        <w:t>Buscaremos ainda a melhoria da qualidade de vida de toda a sociedade com investimentos em áreas de lazer e preservação de parques.</w:t>
      </w:r>
    </w:p>
    <w:p w:rsidR="00884950" w:rsidRPr="00884950" w:rsidRDefault="00806C64" w:rsidP="00884950">
      <w:pPr>
        <w:tabs>
          <w:tab w:val="left" w:pos="426"/>
        </w:tabs>
        <w:spacing w:line="360" w:lineRule="auto"/>
        <w:ind w:firstLine="851"/>
        <w:jc w:val="both"/>
        <w:rPr>
          <w:rStyle w:val="Forte"/>
          <w:b w:val="0"/>
        </w:rPr>
      </w:pPr>
      <w:r>
        <w:rPr>
          <w:rStyle w:val="Forte"/>
          <w:b w:val="0"/>
        </w:rPr>
        <w:t>As diretrizes e as metas que a administração buscará estão descritas a seguir, não impedindo</w:t>
      </w:r>
      <w:proofErr w:type="gramStart"/>
      <w:r>
        <w:rPr>
          <w:rStyle w:val="Forte"/>
          <w:b w:val="0"/>
        </w:rPr>
        <w:t xml:space="preserve"> porém</w:t>
      </w:r>
      <w:proofErr w:type="gramEnd"/>
      <w:r>
        <w:rPr>
          <w:rStyle w:val="Forte"/>
          <w:b w:val="0"/>
        </w:rPr>
        <w:t>, que o município deixe de buscar novos investimentos que visem a melhoria da qualidade de vida do cidadão Aparecidense.</w:t>
      </w:r>
    </w:p>
    <w:p w:rsidR="001572BF" w:rsidRDefault="001572BF" w:rsidP="003D38B4">
      <w:pPr>
        <w:tabs>
          <w:tab w:val="left" w:pos="426"/>
        </w:tabs>
        <w:spacing w:line="360" w:lineRule="auto"/>
        <w:jc w:val="both"/>
        <w:rPr>
          <w:rStyle w:val="Forte"/>
        </w:rPr>
      </w:pPr>
    </w:p>
    <w:p w:rsidR="00526F85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INFRAESTRUTURA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:rsidR="00526F85" w:rsidRPr="003D38B4" w:rsidRDefault="00526F85" w:rsidP="00E57B6A">
      <w:pPr>
        <w:pStyle w:val="PargrafodaLista"/>
        <w:numPr>
          <w:ilvl w:val="1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 xml:space="preserve">  Programa </w:t>
      </w:r>
      <w:r w:rsidR="009E5FB6">
        <w:rPr>
          <w:rFonts w:ascii="Arial" w:hAnsi="Arial" w:cs="Arial"/>
          <w:b/>
        </w:rPr>
        <w:t>Infra Estrutura Viária</w:t>
      </w:r>
    </w:p>
    <w:p w:rsidR="00526F85" w:rsidRPr="00275776" w:rsidRDefault="00526F85" w:rsidP="00E57B6A">
      <w:pPr>
        <w:pStyle w:val="PargrafodaLista"/>
        <w:numPr>
          <w:ilvl w:val="2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275776">
        <w:rPr>
          <w:rFonts w:ascii="Arial" w:hAnsi="Arial" w:cs="Arial"/>
        </w:rPr>
        <w:t>Serão executados</w:t>
      </w:r>
      <w:r w:rsidR="004B2E8D" w:rsidRPr="00275776">
        <w:rPr>
          <w:rFonts w:ascii="Arial" w:hAnsi="Arial" w:cs="Arial"/>
        </w:rPr>
        <w:t xml:space="preserve"> em torno de 4.000.000.000</w:t>
      </w:r>
      <w:r w:rsidRPr="00275776">
        <w:rPr>
          <w:rFonts w:ascii="Arial" w:hAnsi="Arial" w:cs="Arial"/>
        </w:rPr>
        <w:t xml:space="preserve"> m² de asfaltamento.</w:t>
      </w:r>
    </w:p>
    <w:p w:rsidR="001572BF" w:rsidRPr="00275776" w:rsidRDefault="001572BF" w:rsidP="001572BF">
      <w:pPr>
        <w:pStyle w:val="PargrafodaLista"/>
        <w:numPr>
          <w:ilvl w:val="2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275776">
        <w:rPr>
          <w:rFonts w:ascii="Arial" w:hAnsi="Arial" w:cs="Arial"/>
        </w:rPr>
        <w:t>Implantação de três Eixos Viários Norte-Sul</w:t>
      </w:r>
    </w:p>
    <w:p w:rsidR="00526F85" w:rsidRPr="00275776" w:rsidRDefault="00526F85" w:rsidP="009E5FB6">
      <w:pPr>
        <w:tabs>
          <w:tab w:val="left" w:pos="426"/>
        </w:tabs>
        <w:spacing w:line="360" w:lineRule="auto"/>
        <w:ind w:left="720"/>
        <w:jc w:val="both"/>
        <w:rPr>
          <w:rFonts w:ascii="Arial" w:hAnsi="Arial" w:cs="Arial"/>
          <w:b/>
        </w:rPr>
      </w:pPr>
    </w:p>
    <w:p w:rsidR="00526F85" w:rsidRPr="00275776" w:rsidRDefault="00526F85" w:rsidP="00E57B6A">
      <w:pPr>
        <w:pStyle w:val="PargrafodaLista"/>
        <w:numPr>
          <w:ilvl w:val="1"/>
          <w:numId w:val="2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275776">
        <w:rPr>
          <w:rFonts w:ascii="Arial" w:hAnsi="Arial" w:cs="Arial"/>
          <w:b/>
        </w:rPr>
        <w:t xml:space="preserve">  Obras de arte especiais (bueiros, pontes, etc.):</w:t>
      </w:r>
    </w:p>
    <w:p w:rsidR="00526F85" w:rsidRPr="00275776" w:rsidRDefault="00526F85" w:rsidP="00E57B6A">
      <w:pPr>
        <w:pStyle w:val="PargrafodaLista"/>
        <w:numPr>
          <w:ilvl w:val="2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275776">
        <w:rPr>
          <w:rFonts w:ascii="Arial" w:hAnsi="Arial" w:cs="Arial"/>
        </w:rPr>
        <w:t>Construção de 12 bueiros celulares;</w:t>
      </w:r>
    </w:p>
    <w:p w:rsidR="00526F85" w:rsidRPr="00275776" w:rsidRDefault="00526F85" w:rsidP="00E57B6A">
      <w:pPr>
        <w:pStyle w:val="PargrafodaLista"/>
        <w:numPr>
          <w:ilvl w:val="2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275776">
        <w:rPr>
          <w:rFonts w:ascii="Arial" w:hAnsi="Arial" w:cs="Arial"/>
        </w:rPr>
        <w:t>Construção de cinco pontes;</w:t>
      </w:r>
    </w:p>
    <w:p w:rsidR="00526F85" w:rsidRPr="00275776" w:rsidRDefault="00526F85" w:rsidP="00E57B6A">
      <w:pPr>
        <w:pStyle w:val="PargrafodaLista"/>
        <w:numPr>
          <w:ilvl w:val="2"/>
          <w:numId w:val="2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275776">
        <w:rPr>
          <w:rFonts w:ascii="Arial" w:hAnsi="Arial" w:cs="Arial"/>
        </w:rPr>
        <w:t>Galerias pluviais (execução direta);</w:t>
      </w:r>
    </w:p>
    <w:p w:rsidR="00526F85" w:rsidRPr="00275776" w:rsidRDefault="009E5FB6" w:rsidP="00E57B6A">
      <w:pPr>
        <w:pStyle w:val="PargrafodaLista"/>
        <w:numPr>
          <w:ilvl w:val="2"/>
          <w:numId w:val="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275776">
        <w:rPr>
          <w:rFonts w:ascii="Arial" w:hAnsi="Arial" w:cs="Arial"/>
        </w:rPr>
        <w:t>Buscaremos ainda a c</w:t>
      </w:r>
      <w:r w:rsidR="00526F85" w:rsidRPr="00275776">
        <w:rPr>
          <w:rFonts w:ascii="Arial" w:hAnsi="Arial" w:cs="Arial"/>
        </w:rPr>
        <w:t>onstrução de 10 passarelas sobre a BR-153</w:t>
      </w:r>
      <w:r w:rsidRPr="00275776">
        <w:rPr>
          <w:rFonts w:ascii="Arial" w:hAnsi="Arial" w:cs="Arial"/>
        </w:rPr>
        <w:t xml:space="preserve">; </w:t>
      </w:r>
      <w:proofErr w:type="gramStart"/>
      <w:r w:rsidRPr="00275776">
        <w:rPr>
          <w:rFonts w:ascii="Arial" w:hAnsi="Arial" w:cs="Arial"/>
        </w:rPr>
        <w:t>e</w:t>
      </w:r>
      <w:proofErr w:type="gramEnd"/>
      <w:r w:rsidR="00526F85" w:rsidRPr="00275776">
        <w:rPr>
          <w:rFonts w:ascii="Arial" w:hAnsi="Arial" w:cs="Arial"/>
        </w:rPr>
        <w:t xml:space="preserve"> </w:t>
      </w:r>
    </w:p>
    <w:p w:rsidR="00526F85" w:rsidRPr="00275776" w:rsidRDefault="00526F85" w:rsidP="00E57B6A">
      <w:pPr>
        <w:pStyle w:val="PargrafodaLista"/>
        <w:numPr>
          <w:ilvl w:val="2"/>
          <w:numId w:val="3"/>
        </w:numPr>
        <w:tabs>
          <w:tab w:val="left" w:pos="426"/>
        </w:tabs>
        <w:spacing w:line="360" w:lineRule="auto"/>
        <w:rPr>
          <w:rFonts w:ascii="Arial" w:hAnsi="Arial" w:cs="Arial"/>
        </w:rPr>
      </w:pPr>
      <w:r w:rsidRPr="00275776">
        <w:rPr>
          <w:rFonts w:ascii="Arial" w:hAnsi="Arial" w:cs="Arial"/>
        </w:rPr>
        <w:t>Construção de quatro viadutos na BR-153.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1440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3"/>
        </w:numPr>
        <w:tabs>
          <w:tab w:val="left" w:pos="426"/>
        </w:tabs>
        <w:spacing w:line="360" w:lineRule="auto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Ampliações dos Sistemas de Abastecimento de água e esgoto sanitário</w:t>
      </w:r>
    </w:p>
    <w:p w:rsidR="00526F85" w:rsidRPr="003D38B4" w:rsidRDefault="00526F85" w:rsidP="00E57B6A">
      <w:pPr>
        <w:pStyle w:val="PargrafodaLista"/>
        <w:numPr>
          <w:ilvl w:val="2"/>
          <w:numId w:val="4"/>
        </w:numPr>
        <w:tabs>
          <w:tab w:val="left" w:pos="426"/>
        </w:tabs>
        <w:spacing w:line="360" w:lineRule="auto"/>
        <w:rPr>
          <w:rFonts w:ascii="Arial" w:hAnsi="Arial" w:cs="Arial"/>
          <w:b/>
        </w:rPr>
      </w:pPr>
      <w:r w:rsidRPr="003D38B4">
        <w:rPr>
          <w:rFonts w:ascii="Arial" w:hAnsi="Arial" w:cs="Arial"/>
        </w:rPr>
        <w:t>Mais de 40 bairros serão beneficiados com abastecimento de água;</w:t>
      </w:r>
    </w:p>
    <w:p w:rsidR="00526F85" w:rsidRPr="001572BF" w:rsidRDefault="00526F85" w:rsidP="00E57B6A">
      <w:pPr>
        <w:pStyle w:val="PargrafodaLista"/>
        <w:numPr>
          <w:ilvl w:val="2"/>
          <w:numId w:val="4"/>
        </w:numPr>
        <w:tabs>
          <w:tab w:val="left" w:pos="426"/>
        </w:tabs>
        <w:spacing w:line="360" w:lineRule="auto"/>
        <w:rPr>
          <w:rFonts w:ascii="Arial" w:hAnsi="Arial" w:cs="Arial"/>
          <w:b/>
        </w:rPr>
      </w:pPr>
      <w:r w:rsidRPr="003D38B4">
        <w:rPr>
          <w:rFonts w:ascii="Arial" w:hAnsi="Arial" w:cs="Arial"/>
        </w:rPr>
        <w:t xml:space="preserve">Mais de 40 com esgoto sanitário. </w:t>
      </w:r>
    </w:p>
    <w:p w:rsidR="001572BF" w:rsidRPr="003D38B4" w:rsidRDefault="001572BF" w:rsidP="001572BF">
      <w:pPr>
        <w:pStyle w:val="PargrafodaLista"/>
        <w:tabs>
          <w:tab w:val="left" w:pos="426"/>
        </w:tabs>
        <w:spacing w:line="360" w:lineRule="auto"/>
        <w:ind w:left="1440"/>
        <w:rPr>
          <w:rFonts w:ascii="Arial" w:hAnsi="Arial" w:cs="Arial"/>
          <w:b/>
        </w:rPr>
      </w:pPr>
    </w:p>
    <w:p w:rsidR="00526F85" w:rsidRDefault="00526F85" w:rsidP="003D38B4">
      <w:pPr>
        <w:tabs>
          <w:tab w:val="left" w:pos="426"/>
        </w:tabs>
        <w:spacing w:line="360" w:lineRule="auto"/>
        <w:ind w:left="360"/>
        <w:rPr>
          <w:rFonts w:ascii="Arial" w:hAnsi="Arial" w:cs="Arial"/>
          <w:b/>
        </w:rPr>
      </w:pPr>
    </w:p>
    <w:p w:rsidR="00806C64" w:rsidRPr="003D38B4" w:rsidRDefault="00806C64" w:rsidP="003D38B4">
      <w:pPr>
        <w:tabs>
          <w:tab w:val="left" w:pos="426"/>
        </w:tabs>
        <w:spacing w:line="360" w:lineRule="auto"/>
        <w:ind w:left="360"/>
        <w:rPr>
          <w:rFonts w:ascii="Arial" w:hAnsi="Arial" w:cs="Arial"/>
          <w:b/>
        </w:rPr>
      </w:pPr>
    </w:p>
    <w:p w:rsidR="00526F85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lastRenderedPageBreak/>
        <w:t>SAÚDE PÚBLICA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360"/>
        <w:jc w:val="both"/>
        <w:rPr>
          <w:rFonts w:ascii="Arial" w:hAnsi="Arial" w:cs="Arial"/>
          <w:b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 xml:space="preserve"> </w:t>
      </w:r>
      <w:r w:rsidR="00FF4809">
        <w:rPr>
          <w:rFonts w:ascii="Arial" w:hAnsi="Arial" w:cs="Arial"/>
          <w:b/>
        </w:rPr>
        <w:t>Investimentos na rede municipal de saúde</w:t>
      </w:r>
    </w:p>
    <w:p w:rsidR="00FF4809" w:rsidRDefault="00526F85" w:rsidP="00FF4809">
      <w:pPr>
        <w:pStyle w:val="PargrafodaLista"/>
        <w:numPr>
          <w:ilvl w:val="2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Construção de mais de 10 Unidades Básicas de</w:t>
      </w:r>
      <w:r w:rsidR="00FF4809">
        <w:rPr>
          <w:rFonts w:ascii="Arial" w:hAnsi="Arial" w:cs="Arial"/>
        </w:rPr>
        <w:t xml:space="preserve"> Saúde;</w:t>
      </w:r>
    </w:p>
    <w:p w:rsidR="00FF4809" w:rsidRDefault="00FF4809" w:rsidP="00FF4809">
      <w:pPr>
        <w:pStyle w:val="PargrafodaLista"/>
        <w:numPr>
          <w:ilvl w:val="2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Construção de 02 Unidades de Pronto Atendimento;</w:t>
      </w:r>
    </w:p>
    <w:p w:rsidR="00FF4809" w:rsidRDefault="00FF4809" w:rsidP="00FF4809">
      <w:pPr>
        <w:pStyle w:val="PargrafodaLista"/>
        <w:numPr>
          <w:ilvl w:val="2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Construção de uma unidade de recuperação de dependentes/</w:t>
      </w:r>
    </w:p>
    <w:p w:rsidR="00526F85" w:rsidRPr="003D38B4" w:rsidRDefault="00FF4809" w:rsidP="00FF4809">
      <w:pPr>
        <w:pStyle w:val="PargrafodaLista"/>
        <w:numPr>
          <w:ilvl w:val="2"/>
          <w:numId w:val="6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Reforma e manutenção das unidades existentes</w:t>
      </w:r>
      <w:r w:rsidR="00526F85" w:rsidRPr="003D38B4">
        <w:rPr>
          <w:rFonts w:ascii="Arial" w:hAnsi="Arial" w:cs="Arial"/>
        </w:rPr>
        <w:t>.</w:t>
      </w:r>
    </w:p>
    <w:p w:rsidR="00FF4809" w:rsidRPr="003D38B4" w:rsidRDefault="00FF4809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526F85" w:rsidRPr="00FF4809" w:rsidRDefault="00526F85" w:rsidP="00FF4809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FF4809">
        <w:rPr>
          <w:rFonts w:ascii="Arial" w:hAnsi="Arial" w:cs="Arial"/>
        </w:rPr>
        <w:t xml:space="preserve"> </w:t>
      </w:r>
      <w:r w:rsidRPr="00FF4809">
        <w:rPr>
          <w:rFonts w:ascii="Arial" w:hAnsi="Arial" w:cs="Arial"/>
          <w:b/>
        </w:rPr>
        <w:t xml:space="preserve">Fortalecimento da Atenção a Saúde da Mulher e </w:t>
      </w:r>
      <w:r w:rsidR="00FF4809">
        <w:rPr>
          <w:rFonts w:ascii="Arial" w:hAnsi="Arial" w:cs="Arial"/>
          <w:b/>
        </w:rPr>
        <w:t>d</w:t>
      </w:r>
      <w:r w:rsidRPr="00FF4809">
        <w:rPr>
          <w:rFonts w:ascii="Arial" w:hAnsi="Arial" w:cs="Arial"/>
          <w:b/>
        </w:rPr>
        <w:t>a Criança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Concluir Maternidade Municipal, tornando-a referência para o parto humanizado no Brasil;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Ampliar o Programa de Pré-Natal no município;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Ampliar a oferta de mamografia e do exame de prevenção ao Câncer de Colo Uterino;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Garantir a todas as mulheres com suspeita ou diagnóstico de câncer de colo uterino e mama os exames necessários e o tratamento adequado, no tempo necessário;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1224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Expansão da Assistência Especializada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Ampliação da assistência à saúde mental para reduzir o número de internações por doenças mentais</w:t>
      </w:r>
      <w:r w:rsidR="001572BF">
        <w:rPr>
          <w:rFonts w:ascii="Arial" w:hAnsi="Arial" w:cs="Arial"/>
        </w:rPr>
        <w:t>:</w:t>
      </w:r>
    </w:p>
    <w:p w:rsidR="00526F85" w:rsidRPr="003D38B4" w:rsidRDefault="00FF4809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Manutenção </w:t>
      </w:r>
      <w:r w:rsidR="00526F85" w:rsidRPr="003D38B4">
        <w:rPr>
          <w:rFonts w:ascii="Arial" w:hAnsi="Arial" w:cs="Arial"/>
        </w:rPr>
        <w:t>dos Centros de Atenção Psicossocial – CAPS.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Atuação forte e consistente no combate ao uso de drogas e ao alcoolismo;</w:t>
      </w:r>
    </w:p>
    <w:p w:rsidR="00526F85" w:rsidRPr="0039567C" w:rsidRDefault="00526F85" w:rsidP="0039567C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Expansão dos atendimentos especializados no intuito de reduzir o número de internações</w:t>
      </w:r>
      <w:r w:rsidR="001572BF">
        <w:rPr>
          <w:rFonts w:ascii="Arial" w:hAnsi="Arial" w:cs="Arial"/>
        </w:rPr>
        <w:t>: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Ampliar a oferta de exames laboratoriais, exames de Raios-X, Ultrassonografias, Eletrocardiograma, </w:t>
      </w:r>
      <w:proofErr w:type="spellStart"/>
      <w:r w:rsidRPr="003D38B4">
        <w:rPr>
          <w:rFonts w:ascii="Arial" w:hAnsi="Arial" w:cs="Arial"/>
        </w:rPr>
        <w:t>Ecocardiograma</w:t>
      </w:r>
      <w:proofErr w:type="spellEnd"/>
      <w:r w:rsidRPr="003D38B4">
        <w:rPr>
          <w:rFonts w:ascii="Arial" w:hAnsi="Arial" w:cs="Arial"/>
        </w:rPr>
        <w:t xml:space="preserve">, </w:t>
      </w:r>
      <w:proofErr w:type="spellStart"/>
      <w:r w:rsidRPr="003D38B4">
        <w:rPr>
          <w:rFonts w:ascii="Arial" w:hAnsi="Arial" w:cs="Arial"/>
        </w:rPr>
        <w:t>Holter</w:t>
      </w:r>
      <w:proofErr w:type="spellEnd"/>
      <w:r w:rsidRPr="003D38B4">
        <w:rPr>
          <w:rFonts w:ascii="Arial" w:hAnsi="Arial" w:cs="Arial"/>
        </w:rPr>
        <w:t>, Teste de Esteira e Tomografia Computadorizada tanto na rede própria quanto na conveniada;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lastRenderedPageBreak/>
        <w:t>Ampliar o Programa ‘Saúde em Casa’ com mais duas equipes, que farão assistência a pacientes acamados, com dificuldade de locomoção, além de idosos.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FF0000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Aprimoramento da Gestão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 xml:space="preserve">Modernização da Gestão </w:t>
      </w:r>
      <w:r w:rsidRPr="003D38B4">
        <w:rPr>
          <w:rFonts w:ascii="Arial" w:hAnsi="Arial" w:cs="Arial"/>
        </w:rPr>
        <w:t>no intuito de estabelecimento de mecanismo de informações para subsidiar o planejamento e a tomada de decisão.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Informatizar todas as Unidades de Saúde com a integração dos sistemas já desenvolvidos;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Ampliar a regulação da assistência, diagnosticando todas as demandas da população e ofertando em tempo real as soluções necessárias;</w:t>
      </w:r>
    </w:p>
    <w:p w:rsidR="00526F85" w:rsidRPr="003D38B4" w:rsidRDefault="00526F85" w:rsidP="003D38B4">
      <w:pPr>
        <w:tabs>
          <w:tab w:val="left" w:pos="426"/>
        </w:tabs>
        <w:spacing w:line="360" w:lineRule="auto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  <w:b/>
        </w:rPr>
        <w:t>Fortalecimento da Gestão Participativa, da Participação Popular e do Controle Social</w:t>
      </w:r>
      <w:r w:rsidRPr="003D38B4">
        <w:rPr>
          <w:rFonts w:ascii="Arial" w:hAnsi="Arial" w:cs="Arial"/>
        </w:rPr>
        <w:t xml:space="preserve"> para ampliar o conhecimento da população e das instituições de controle social sobre SUS para acompanhamento e deliberação das políticas de saúde.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Apoiar os Conselhos Locais de Saúde e o Conselho Municipal de Saúde;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Apoiar a realização de Conferências Municipais;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Apoiar os processos de educação popular em saúde;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Apoiar o processo de formação de conselheiros;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Garantia da Assistência Farmacêutica</w:t>
      </w:r>
    </w:p>
    <w:p w:rsidR="00526F85" w:rsidRPr="00EE1720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EE1720">
        <w:rPr>
          <w:rFonts w:ascii="Arial" w:hAnsi="Arial" w:cs="Arial"/>
        </w:rPr>
        <w:t>Reestruturação da distribuição de medicamentos para a ampliação do acesso da população aos medicamentos</w:t>
      </w:r>
      <w:r w:rsidR="00EE1720">
        <w:rPr>
          <w:rFonts w:ascii="Arial" w:hAnsi="Arial" w:cs="Arial"/>
        </w:rPr>
        <w:t xml:space="preserve"> com am</w:t>
      </w:r>
      <w:r w:rsidRPr="00EE1720">
        <w:rPr>
          <w:rFonts w:ascii="Arial" w:hAnsi="Arial" w:cs="Arial"/>
        </w:rPr>
        <w:t>plia</w:t>
      </w:r>
      <w:r w:rsidR="00EE1720">
        <w:rPr>
          <w:rFonts w:ascii="Arial" w:hAnsi="Arial" w:cs="Arial"/>
        </w:rPr>
        <w:t>ção</w:t>
      </w:r>
      <w:r w:rsidRPr="00EE1720">
        <w:rPr>
          <w:rFonts w:ascii="Arial" w:hAnsi="Arial" w:cs="Arial"/>
        </w:rPr>
        <w:t xml:space="preserve"> </w:t>
      </w:r>
      <w:r w:rsidR="00EE1720">
        <w:rPr>
          <w:rFonts w:ascii="Arial" w:hAnsi="Arial" w:cs="Arial"/>
        </w:rPr>
        <w:t>d</w:t>
      </w:r>
      <w:r w:rsidRPr="00EE1720">
        <w:rPr>
          <w:rFonts w:ascii="Arial" w:hAnsi="Arial" w:cs="Arial"/>
        </w:rPr>
        <w:t>o Sistema de Distribuição de Medicamentos para todas as Unidades Municipais;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Fortalecimento da Atenção às Urgências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Reestruturação dos Centros de Atenção Integral à Saúde (</w:t>
      </w:r>
      <w:proofErr w:type="spellStart"/>
      <w:r w:rsidRPr="003D38B4">
        <w:rPr>
          <w:rFonts w:ascii="Arial" w:hAnsi="Arial" w:cs="Arial"/>
        </w:rPr>
        <w:t>CAISs</w:t>
      </w:r>
      <w:proofErr w:type="spellEnd"/>
      <w:r w:rsidRPr="003D38B4">
        <w:rPr>
          <w:rFonts w:ascii="Arial" w:hAnsi="Arial" w:cs="Arial"/>
        </w:rPr>
        <w:t>) com o objetivo de aumentar a resolubilidade das Unidades de Urgências.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lastRenderedPageBreak/>
        <w:t xml:space="preserve">Adquirir equipamentos para estruturação dos referidos </w:t>
      </w:r>
      <w:proofErr w:type="spellStart"/>
      <w:r w:rsidRPr="003D38B4">
        <w:rPr>
          <w:rFonts w:ascii="Arial" w:hAnsi="Arial" w:cs="Arial"/>
        </w:rPr>
        <w:t>CAISs</w:t>
      </w:r>
      <w:proofErr w:type="spellEnd"/>
      <w:r w:rsidRPr="003D38B4">
        <w:rPr>
          <w:rFonts w:ascii="Arial" w:hAnsi="Arial" w:cs="Arial"/>
        </w:rPr>
        <w:t>, incluindo RX, Ultrassonografias, aparelhos para laboratórios;</w:t>
      </w:r>
    </w:p>
    <w:p w:rsidR="00526F85" w:rsidRPr="003D38B4" w:rsidRDefault="00526F85" w:rsidP="00E57B6A">
      <w:pPr>
        <w:pStyle w:val="PargrafodaLista"/>
        <w:numPr>
          <w:ilvl w:val="3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Capacitar todos os profissionais para o atendimento ágil, humanizado e de qualidade à população;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SEGURANÇA PÚBLICA</w:t>
      </w:r>
    </w:p>
    <w:p w:rsidR="00526F85" w:rsidRPr="003D38B4" w:rsidRDefault="00EE1720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Estabelecimento de parcerias para melhoria da segurança</w:t>
      </w:r>
    </w:p>
    <w:p w:rsidR="00526F85" w:rsidRPr="003D38B4" w:rsidRDefault="00EE1720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Ampliação do sistema integrado de Monitoramento Eletrônico</w:t>
      </w:r>
      <w:r w:rsidR="00526F85" w:rsidRPr="003D38B4">
        <w:rPr>
          <w:rFonts w:ascii="Arial" w:hAnsi="Arial" w:cs="Arial"/>
        </w:rPr>
        <w:t>;</w:t>
      </w:r>
    </w:p>
    <w:p w:rsidR="00526F85" w:rsidRPr="003D38B4" w:rsidRDefault="00EE1720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Implantação de Vídeo Monitoramento nas escolas municipais</w:t>
      </w:r>
      <w:r w:rsidR="00526F85" w:rsidRPr="003D38B4">
        <w:rPr>
          <w:rFonts w:ascii="Arial" w:hAnsi="Arial" w:cs="Arial"/>
        </w:rPr>
        <w:t>;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Envolver a juventude, crianças, adolescentes e a sociedade civil em atos – passeatas, caminhadas, passeios ciclísticos – pela cultura de paz.</w:t>
      </w:r>
    </w:p>
    <w:p w:rsidR="00526F85" w:rsidRDefault="00526F85" w:rsidP="003D38B4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EE1720">
        <w:rPr>
          <w:rFonts w:ascii="Arial" w:hAnsi="Arial" w:cs="Arial"/>
        </w:rPr>
        <w:t>Campanhas educativas que valorizam a solidariedade, fraternidade reforçando o valor da família e da vizinhança solidária.</w:t>
      </w:r>
    </w:p>
    <w:p w:rsidR="00EE1720" w:rsidRPr="00EE1720" w:rsidRDefault="00EE1720" w:rsidP="003D38B4">
      <w:pPr>
        <w:pStyle w:val="PargrafodaLista"/>
        <w:numPr>
          <w:ilvl w:val="2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Busca pelo funcionamento adequado de delegacias no município.</w:t>
      </w:r>
    </w:p>
    <w:p w:rsidR="00526F85" w:rsidRDefault="00526F85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1572BF" w:rsidRPr="003D38B4" w:rsidRDefault="001572BF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TRABALHO, EMPREGO E RENDA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Fomento ao empreendedorismo tecnológico e</w:t>
      </w:r>
      <w:r w:rsidR="001572BF">
        <w:rPr>
          <w:rFonts w:ascii="Arial" w:hAnsi="Arial" w:cs="Arial"/>
        </w:rPr>
        <w:t xml:space="preserve"> social, através da ampliação de</w:t>
      </w:r>
      <w:r w:rsidRPr="003D38B4">
        <w:rPr>
          <w:rFonts w:ascii="Arial" w:hAnsi="Arial" w:cs="Arial"/>
        </w:rPr>
        <w:t xml:space="preserve"> incubadoras 3D;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Geração de empregos com a implantação de </w:t>
      </w:r>
      <w:proofErr w:type="spellStart"/>
      <w:r w:rsidRPr="003D38B4">
        <w:rPr>
          <w:rFonts w:ascii="Arial" w:hAnsi="Arial" w:cs="Arial"/>
        </w:rPr>
        <w:t>mini-polos</w:t>
      </w:r>
      <w:proofErr w:type="spellEnd"/>
      <w:r w:rsidRPr="003D38B4">
        <w:rPr>
          <w:rFonts w:ascii="Arial" w:hAnsi="Arial" w:cs="Arial"/>
        </w:rPr>
        <w:t xml:space="preserve"> de produção nos moldes do barracão industrial;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Ampliar a Rede SINE em Aparecida.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Convênio com entidades de ensino, na realização de cursos de qualificação da mão de obra local e Desenvolvimento e Pesquisa;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Incentivo a projetos de economia solidária;</w:t>
      </w:r>
    </w:p>
    <w:p w:rsidR="002A6C42" w:rsidRDefault="00EE1720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Buscar a</w:t>
      </w:r>
      <w:r w:rsidR="00526F85" w:rsidRPr="003D38B4">
        <w:rPr>
          <w:rFonts w:ascii="Arial" w:hAnsi="Arial" w:cs="Arial"/>
        </w:rPr>
        <w:t xml:space="preserve"> cria</w:t>
      </w:r>
      <w:r>
        <w:rPr>
          <w:rFonts w:ascii="Arial" w:hAnsi="Arial" w:cs="Arial"/>
        </w:rPr>
        <w:t>ção</w:t>
      </w:r>
      <w:r w:rsidR="00526F85" w:rsidRPr="003D38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526F85" w:rsidRPr="003D38B4">
        <w:rPr>
          <w:rFonts w:ascii="Arial" w:hAnsi="Arial" w:cs="Arial"/>
        </w:rPr>
        <w:t xml:space="preserve"> posto do CIEE e IEL em Aparecida</w:t>
      </w:r>
      <w:r w:rsidR="002A6C42">
        <w:rPr>
          <w:rFonts w:ascii="Arial" w:hAnsi="Arial" w:cs="Arial"/>
        </w:rPr>
        <w:t>;</w:t>
      </w:r>
    </w:p>
    <w:p w:rsidR="00526F85" w:rsidRDefault="002A6C42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Buscar continuamente a redução das demissões e aumento nas admissões no município, conforme dados do CAGED</w:t>
      </w:r>
      <w:r w:rsidR="00526F85" w:rsidRPr="003D38B4">
        <w:rPr>
          <w:rFonts w:ascii="Arial" w:hAnsi="Arial" w:cs="Arial"/>
        </w:rPr>
        <w:t>.</w:t>
      </w:r>
    </w:p>
    <w:p w:rsidR="002A6C42" w:rsidRDefault="002A6C42" w:rsidP="002A6C4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806C64" w:rsidRDefault="00806C64" w:rsidP="002A6C4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806C64" w:rsidRDefault="00806C64" w:rsidP="002A6C4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806C64" w:rsidRDefault="00806C64" w:rsidP="002A6C4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806C64" w:rsidRDefault="00806C64" w:rsidP="002A6C4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2A6C42" w:rsidRDefault="002A6C42" w:rsidP="002A6C42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D00387">
        <w:rPr>
          <w:rFonts w:ascii="Arial" w:hAnsi="Arial" w:cs="Arial"/>
        </w:rPr>
        <w:lastRenderedPageBreak/>
        <w:t>DEMONSTRATIVO DA DIM</w:t>
      </w:r>
      <w:r>
        <w:rPr>
          <w:rFonts w:ascii="Arial" w:hAnsi="Arial" w:cs="Arial"/>
        </w:rPr>
        <w:t>I</w:t>
      </w:r>
      <w:r w:rsidRPr="00D00387">
        <w:rPr>
          <w:rFonts w:ascii="Arial" w:hAnsi="Arial" w:cs="Arial"/>
        </w:rPr>
        <w:t>N</w:t>
      </w:r>
      <w:r>
        <w:rPr>
          <w:rFonts w:ascii="Arial" w:hAnsi="Arial" w:cs="Arial"/>
        </w:rPr>
        <w:t>U</w:t>
      </w:r>
      <w:r w:rsidRPr="00D00387">
        <w:rPr>
          <w:rFonts w:ascii="Arial" w:hAnsi="Arial" w:cs="Arial"/>
        </w:rPr>
        <w:t>IÇÃO ENTRE ADMISSÃO E DESLIGAMENTO</w:t>
      </w:r>
    </w:p>
    <w:p w:rsidR="002A6C42" w:rsidRPr="002A6C42" w:rsidRDefault="002A6C42" w:rsidP="002A6C42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2A6C42">
        <w:rPr>
          <w:rFonts w:ascii="Arial" w:hAnsi="Arial" w:cs="Arial"/>
          <w:noProof/>
        </w:rPr>
        <w:drawing>
          <wp:inline distT="0" distB="0" distL="0" distR="0">
            <wp:extent cx="5153025" cy="1771650"/>
            <wp:effectExtent l="19050" t="0" r="9525" b="0"/>
            <wp:docPr id="95" name="Gráfico 9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A6C42" w:rsidRPr="00433735" w:rsidRDefault="002A6C42" w:rsidP="002A6C42">
      <w:pPr>
        <w:rPr>
          <w:rFonts w:ascii="Verdana" w:hAnsi="Verdana"/>
          <w:sz w:val="20"/>
        </w:rPr>
      </w:pPr>
      <w:r w:rsidRPr="00433735">
        <w:rPr>
          <w:rFonts w:ascii="Verdana" w:hAnsi="Verdana"/>
          <w:sz w:val="20"/>
        </w:rPr>
        <w:t xml:space="preserve">Fonte: </w:t>
      </w:r>
      <w:hyperlink r:id="rId9" w:history="1">
        <w:r w:rsidRPr="00433735">
          <w:rPr>
            <w:rStyle w:val="Hyperlink"/>
            <w:rFonts w:ascii="Verdana" w:hAnsi="Verdana"/>
            <w:sz w:val="20"/>
          </w:rPr>
          <w:t>www.mte.gov.br</w:t>
        </w:r>
      </w:hyperlink>
      <w:r w:rsidRPr="00433735">
        <w:rPr>
          <w:rFonts w:ascii="Verdana" w:hAnsi="Verdana"/>
          <w:sz w:val="20"/>
        </w:rPr>
        <w:t xml:space="preserve"> (</w:t>
      </w:r>
      <w:proofErr w:type="gramStart"/>
      <w:r w:rsidRPr="00433735">
        <w:rPr>
          <w:rFonts w:ascii="Verdana" w:hAnsi="Verdana"/>
          <w:sz w:val="20"/>
        </w:rPr>
        <w:t>bi.</w:t>
      </w:r>
      <w:proofErr w:type="gramEnd"/>
      <w:r w:rsidRPr="00433735">
        <w:rPr>
          <w:rFonts w:ascii="Verdana" w:hAnsi="Verdana"/>
          <w:sz w:val="20"/>
        </w:rPr>
        <w:t>mte.gov.br/</w:t>
      </w:r>
      <w:proofErr w:type="spellStart"/>
      <w:r w:rsidRPr="00433735">
        <w:rPr>
          <w:rFonts w:ascii="Verdana" w:hAnsi="Verdana"/>
          <w:sz w:val="20"/>
        </w:rPr>
        <w:t>bgcaged</w:t>
      </w:r>
      <w:proofErr w:type="spellEnd"/>
      <w:r w:rsidRPr="00433735">
        <w:rPr>
          <w:rFonts w:ascii="Verdana" w:hAnsi="Verdana"/>
          <w:sz w:val="20"/>
        </w:rPr>
        <w:t>/</w:t>
      </w:r>
      <w:proofErr w:type="spellStart"/>
      <w:r w:rsidRPr="00433735">
        <w:rPr>
          <w:rFonts w:ascii="Verdana" w:hAnsi="Verdana"/>
          <w:sz w:val="20"/>
        </w:rPr>
        <w:t>caged_perfil_municipio</w:t>
      </w:r>
      <w:proofErr w:type="spellEnd"/>
      <w:r w:rsidRPr="00433735">
        <w:rPr>
          <w:rFonts w:ascii="Verdana" w:hAnsi="Verdana"/>
          <w:sz w:val="20"/>
        </w:rPr>
        <w:t>/</w:t>
      </w:r>
      <w:proofErr w:type="spellStart"/>
      <w:r w:rsidRPr="00433735">
        <w:rPr>
          <w:rFonts w:ascii="Verdana" w:hAnsi="Verdana"/>
          <w:sz w:val="20"/>
        </w:rPr>
        <w:t>index.php</w:t>
      </w:r>
      <w:proofErr w:type="spellEnd"/>
      <w:r w:rsidRPr="00433735">
        <w:rPr>
          <w:rFonts w:ascii="Verdana" w:hAnsi="Verdana"/>
          <w:sz w:val="20"/>
        </w:rPr>
        <w:t>)</w:t>
      </w:r>
    </w:p>
    <w:p w:rsidR="00526F85" w:rsidRDefault="00526F85" w:rsidP="003D38B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2A6C42" w:rsidRDefault="002A6C42" w:rsidP="003D38B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2A6C42">
        <w:rPr>
          <w:rFonts w:ascii="Arial" w:hAnsi="Arial" w:cs="Arial"/>
          <w:b/>
          <w:bCs/>
          <w:noProof/>
        </w:rPr>
        <w:drawing>
          <wp:inline distT="0" distB="0" distL="0" distR="0">
            <wp:extent cx="5133975" cy="2114550"/>
            <wp:effectExtent l="19050" t="0" r="9525" b="0"/>
            <wp:docPr id="96" name="Gráfico 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A6C42" w:rsidRPr="00433735" w:rsidRDefault="002A6C42" w:rsidP="002A6C42">
      <w:pPr>
        <w:rPr>
          <w:rFonts w:ascii="Verdana" w:hAnsi="Verdana"/>
          <w:sz w:val="20"/>
        </w:rPr>
      </w:pPr>
      <w:r w:rsidRPr="00433735">
        <w:rPr>
          <w:rFonts w:ascii="Verdana" w:hAnsi="Verdana"/>
          <w:sz w:val="20"/>
        </w:rPr>
        <w:t xml:space="preserve">Fonte: </w:t>
      </w:r>
      <w:hyperlink r:id="rId11" w:history="1">
        <w:r w:rsidRPr="00433735">
          <w:rPr>
            <w:rStyle w:val="Hyperlink"/>
            <w:rFonts w:ascii="Verdana" w:hAnsi="Verdana"/>
            <w:sz w:val="20"/>
          </w:rPr>
          <w:t>www.mte.gov.br</w:t>
        </w:r>
      </w:hyperlink>
      <w:r w:rsidRPr="00433735">
        <w:rPr>
          <w:rFonts w:ascii="Verdana" w:hAnsi="Verdana"/>
          <w:sz w:val="20"/>
        </w:rPr>
        <w:t xml:space="preserve"> (</w:t>
      </w:r>
      <w:proofErr w:type="gramStart"/>
      <w:r w:rsidRPr="00433735">
        <w:rPr>
          <w:rFonts w:ascii="Verdana" w:hAnsi="Verdana"/>
          <w:sz w:val="20"/>
        </w:rPr>
        <w:t>bi.</w:t>
      </w:r>
      <w:proofErr w:type="gramEnd"/>
      <w:r w:rsidRPr="00433735">
        <w:rPr>
          <w:rFonts w:ascii="Verdana" w:hAnsi="Verdana"/>
          <w:sz w:val="20"/>
        </w:rPr>
        <w:t>mte.gov.br/</w:t>
      </w:r>
      <w:proofErr w:type="spellStart"/>
      <w:r w:rsidRPr="00433735">
        <w:rPr>
          <w:rFonts w:ascii="Verdana" w:hAnsi="Verdana"/>
          <w:sz w:val="20"/>
        </w:rPr>
        <w:t>bgcaged</w:t>
      </w:r>
      <w:proofErr w:type="spellEnd"/>
      <w:r w:rsidRPr="00433735">
        <w:rPr>
          <w:rFonts w:ascii="Verdana" w:hAnsi="Verdana"/>
          <w:sz w:val="20"/>
        </w:rPr>
        <w:t>/</w:t>
      </w:r>
      <w:proofErr w:type="spellStart"/>
      <w:r w:rsidRPr="00433735">
        <w:rPr>
          <w:rFonts w:ascii="Verdana" w:hAnsi="Verdana"/>
          <w:sz w:val="20"/>
        </w:rPr>
        <w:t>caged_perfil_municipio</w:t>
      </w:r>
      <w:proofErr w:type="spellEnd"/>
      <w:r w:rsidRPr="00433735">
        <w:rPr>
          <w:rFonts w:ascii="Verdana" w:hAnsi="Verdana"/>
          <w:sz w:val="20"/>
        </w:rPr>
        <w:t>/</w:t>
      </w:r>
      <w:proofErr w:type="spellStart"/>
      <w:r w:rsidRPr="00433735">
        <w:rPr>
          <w:rFonts w:ascii="Verdana" w:hAnsi="Verdana"/>
          <w:sz w:val="20"/>
        </w:rPr>
        <w:t>index.php</w:t>
      </w:r>
      <w:proofErr w:type="spellEnd"/>
      <w:r w:rsidRPr="00433735">
        <w:rPr>
          <w:rFonts w:ascii="Verdana" w:hAnsi="Verdana"/>
          <w:sz w:val="20"/>
        </w:rPr>
        <w:t>)</w:t>
      </w:r>
    </w:p>
    <w:p w:rsidR="002A6C42" w:rsidRDefault="002A6C42" w:rsidP="003D38B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806C64" w:rsidRPr="003D38B4" w:rsidRDefault="00806C64" w:rsidP="003D38B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COMÉRCIO E SERVIÇOS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Construção do Aeroporto Executivo;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Ampliação das unidades do VAPT VUPT Empresarial em parceria com as entidades representativas;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Incentivar a construção de uma rede hoteleira em Aparecida;</w:t>
      </w:r>
    </w:p>
    <w:p w:rsidR="00526F85" w:rsidRPr="0039567C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Fomentar o turismo de negócios, atraindo eventos e feiras de caráter nacional.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line="360" w:lineRule="auto"/>
        <w:ind w:left="1728"/>
        <w:jc w:val="both"/>
        <w:rPr>
          <w:rFonts w:ascii="Arial" w:hAnsi="Arial" w:cs="Arial"/>
        </w:rPr>
      </w:pPr>
    </w:p>
    <w:p w:rsidR="00526F85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INDÚSTRIA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Regularização dos loteamentos industriais no município em parceria com o setor produtivo;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Ampliação </w:t>
      </w:r>
      <w:r w:rsidR="002A6C42">
        <w:rPr>
          <w:rFonts w:ascii="Arial" w:hAnsi="Arial" w:cs="Arial"/>
        </w:rPr>
        <w:t>da quantidade de empresas instaladas n</w:t>
      </w:r>
      <w:r w:rsidRPr="003D38B4">
        <w:rPr>
          <w:rFonts w:ascii="Arial" w:hAnsi="Arial" w:cs="Arial"/>
        </w:rPr>
        <w:t>o</w:t>
      </w:r>
      <w:r w:rsidR="00EE1720">
        <w:rPr>
          <w:rFonts w:ascii="Arial" w:hAnsi="Arial" w:cs="Arial"/>
        </w:rPr>
        <w:t>s</w:t>
      </w:r>
      <w:r w:rsidRPr="003D38B4">
        <w:rPr>
          <w:rFonts w:ascii="Arial" w:hAnsi="Arial" w:cs="Arial"/>
        </w:rPr>
        <w:t xml:space="preserve"> </w:t>
      </w:r>
      <w:r w:rsidR="00EE1720">
        <w:rPr>
          <w:rFonts w:ascii="Arial" w:hAnsi="Arial" w:cs="Arial"/>
        </w:rPr>
        <w:t xml:space="preserve">Polos e </w:t>
      </w:r>
      <w:r w:rsidRPr="003D38B4">
        <w:rPr>
          <w:rFonts w:ascii="Arial" w:hAnsi="Arial" w:cs="Arial"/>
        </w:rPr>
        <w:t>Distrito</w:t>
      </w:r>
      <w:r w:rsidR="00EE1720">
        <w:rPr>
          <w:rFonts w:ascii="Arial" w:hAnsi="Arial" w:cs="Arial"/>
        </w:rPr>
        <w:t>s</w:t>
      </w:r>
      <w:r w:rsidRPr="003D38B4">
        <w:rPr>
          <w:rFonts w:ascii="Arial" w:hAnsi="Arial" w:cs="Arial"/>
        </w:rPr>
        <w:t xml:space="preserve"> Industria</w:t>
      </w:r>
      <w:r w:rsidR="00EE1720">
        <w:rPr>
          <w:rFonts w:ascii="Arial" w:hAnsi="Arial" w:cs="Arial"/>
        </w:rPr>
        <w:t>is</w:t>
      </w:r>
      <w:r w:rsidR="002A6C42">
        <w:rPr>
          <w:rFonts w:ascii="Arial" w:hAnsi="Arial" w:cs="Arial"/>
        </w:rPr>
        <w:t xml:space="preserve"> de Aparecida de Goiânia</w:t>
      </w:r>
      <w:r w:rsidRPr="003D38B4">
        <w:rPr>
          <w:rFonts w:ascii="Arial" w:hAnsi="Arial" w:cs="Arial"/>
        </w:rPr>
        <w:t>;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CULTURA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Estimular e apoiar o “Aparecida é Show”;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Apoiar os projetos de manutenção da cultura popular, em especial a catira;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Ampliação da Agenda Cultural na comemoração das festividades </w:t>
      </w:r>
      <w:r w:rsidR="00806C64">
        <w:rPr>
          <w:rFonts w:ascii="Arial" w:hAnsi="Arial" w:cs="Arial"/>
        </w:rPr>
        <w:t>locais</w:t>
      </w:r>
      <w:r w:rsidRPr="003D38B4">
        <w:rPr>
          <w:rFonts w:ascii="Arial" w:hAnsi="Arial" w:cs="Arial"/>
        </w:rPr>
        <w:t xml:space="preserve">; 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Criação de Espaço de Apoio aos Movimentos Sociais e Participação Popular</w:t>
      </w:r>
    </w:p>
    <w:p w:rsidR="00526F85" w:rsidRPr="0039567C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9567C">
        <w:rPr>
          <w:rFonts w:ascii="Arial" w:hAnsi="Arial" w:cs="Arial"/>
        </w:rPr>
        <w:t>Cadastro Único dos movimentos sociais</w:t>
      </w:r>
      <w:r w:rsidR="00806C64">
        <w:rPr>
          <w:rFonts w:ascii="Arial" w:hAnsi="Arial" w:cs="Arial"/>
        </w:rPr>
        <w:t>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  <w:b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EDUCAÇÃO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Educação Infantil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Continuidade no processo de manutenção e ampliação dos CMEI’S (Centros municipais de educação infantil).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Continuidade nos investimentos na infraestrutura das escolas municipais. (quadras poliesportivas, espaços multidisciplinares, biblioteca, sala de informática equipada, etc.)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Aquisição e melhorias em materiais pedagógicos e lúdicos dos CMEI´S.</w:t>
      </w:r>
    </w:p>
    <w:p w:rsidR="00526F85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Oferecer a todas as crianças de Aparecida vagas no sistema municipal de educação.</w:t>
      </w:r>
    </w:p>
    <w:p w:rsidR="00526F85" w:rsidRDefault="00526F85" w:rsidP="0039567C">
      <w:pPr>
        <w:pStyle w:val="PargrafodaLista"/>
        <w:tabs>
          <w:tab w:val="left" w:pos="426"/>
        </w:tabs>
        <w:spacing w:after="200" w:line="360" w:lineRule="auto"/>
        <w:ind w:left="1224"/>
        <w:jc w:val="both"/>
        <w:rPr>
          <w:rFonts w:ascii="Arial" w:hAnsi="Arial" w:cs="Arial"/>
        </w:rPr>
      </w:pPr>
    </w:p>
    <w:p w:rsidR="00526F85" w:rsidRPr="0039567C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9567C">
        <w:rPr>
          <w:rFonts w:ascii="Arial" w:hAnsi="Arial" w:cs="Arial"/>
          <w:b/>
        </w:rPr>
        <w:t xml:space="preserve"> Ensino Fundamental </w:t>
      </w:r>
      <w:r w:rsidRPr="0039567C">
        <w:rPr>
          <w:rFonts w:ascii="Arial" w:hAnsi="Arial" w:cs="Arial"/>
          <w:b/>
        </w:rPr>
        <w:tab/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Continuidade no processo de construção de novas escolas para atender os alunos em suas regiões. 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Zoneamento de matrículas: distribuir vagas conforme a região de moradia dos alunos. 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Fortalecer a articulação entre o Estado e o Município, para garantir a plena utilização dos espaços das redes públicas. </w:t>
      </w:r>
    </w:p>
    <w:p w:rsidR="007A341E" w:rsidRPr="003D38B4" w:rsidRDefault="007A341E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bCs/>
        </w:rPr>
      </w:pPr>
      <w:bookmarkStart w:id="0" w:name="Origem_da_Educa.C3.A7.C3.A3o_Infantil_no"/>
      <w:bookmarkEnd w:id="0"/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3D38B4">
        <w:rPr>
          <w:rFonts w:ascii="Arial" w:hAnsi="Arial" w:cs="Arial"/>
          <w:b/>
          <w:bCs/>
        </w:rPr>
        <w:t xml:space="preserve">Escola de </w:t>
      </w:r>
      <w:r w:rsidRPr="003D38B4">
        <w:rPr>
          <w:rFonts w:ascii="Arial" w:hAnsi="Arial" w:cs="Arial"/>
          <w:b/>
        </w:rPr>
        <w:t>Tempo</w:t>
      </w:r>
      <w:r w:rsidRPr="003D38B4">
        <w:rPr>
          <w:rFonts w:ascii="Arial" w:hAnsi="Arial" w:cs="Arial"/>
          <w:b/>
          <w:bCs/>
        </w:rPr>
        <w:t xml:space="preserve"> Integral 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Cs/>
        </w:rPr>
      </w:pPr>
      <w:r w:rsidRPr="003D38B4">
        <w:rPr>
          <w:rFonts w:ascii="Arial" w:hAnsi="Arial" w:cs="Arial"/>
        </w:rPr>
        <w:t>Continuidade</w:t>
      </w:r>
      <w:r w:rsidRPr="003D38B4">
        <w:rPr>
          <w:rFonts w:ascii="Arial" w:hAnsi="Arial" w:cs="Arial"/>
          <w:bCs/>
        </w:rPr>
        <w:t xml:space="preserve"> no processo de implantação das  escolas de tempo integral nas unidades escolares do 1°ao 5° ano. </w:t>
      </w:r>
    </w:p>
    <w:p w:rsidR="00526F85" w:rsidRPr="003D38B4" w:rsidRDefault="00526F85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 xml:space="preserve">  Educação </w:t>
      </w:r>
      <w:r w:rsidRPr="003D38B4">
        <w:rPr>
          <w:rFonts w:ascii="Arial" w:hAnsi="Arial" w:cs="Arial"/>
          <w:b/>
          <w:bCs/>
        </w:rPr>
        <w:t>Ambiental</w:t>
      </w:r>
      <w:r w:rsidRPr="003D38B4">
        <w:rPr>
          <w:rFonts w:ascii="Arial" w:hAnsi="Arial" w:cs="Arial"/>
          <w:b/>
        </w:rPr>
        <w:t xml:space="preserve"> 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lastRenderedPageBreak/>
        <w:t xml:space="preserve">Proporcionar e programar os </w:t>
      </w:r>
      <w:proofErr w:type="spellStart"/>
      <w:r w:rsidRPr="003D38B4">
        <w:rPr>
          <w:rFonts w:ascii="Arial" w:hAnsi="Arial" w:cs="Arial"/>
        </w:rPr>
        <w:t>PCN’s</w:t>
      </w:r>
      <w:proofErr w:type="spellEnd"/>
      <w:r w:rsidRPr="003D38B4">
        <w:rPr>
          <w:rFonts w:ascii="Arial" w:hAnsi="Arial" w:cs="Arial"/>
        </w:rPr>
        <w:t xml:space="preserve"> da Educação Ambiental, visando o desenvolvimento sustentável e melhoria da qualidade vida da comunidade escolar. 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Viabilizar investimentos nessa área junto á SECAD/MEC.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Realizar o Programa de Coleta Seletiva nas Escolas Municipais</w:t>
      </w:r>
    </w:p>
    <w:p w:rsidR="00526F85" w:rsidRPr="003D38B4" w:rsidRDefault="00526F85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Educação de Jovens e Adultos (EJA).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Promover ações para erradicar o analfabetismo, motivar empresas públicas e privadas a oferecer cursos de alfabetização e de educação de jovens e adultos, para seus empregados e dar continuidade e ampliar a oferta da EJA. 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Parceria com a Universidade Estadual de Goiás através do projeto Vaga-Lume de Educação de Jovens e Adultos.</w:t>
      </w:r>
    </w:p>
    <w:p w:rsidR="00526F85" w:rsidRPr="003D38B4" w:rsidRDefault="00526F85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</w:rPr>
      </w:pPr>
      <w:r w:rsidRPr="003D38B4">
        <w:rPr>
          <w:rFonts w:ascii="Arial" w:hAnsi="Arial" w:cs="Arial"/>
          <w:b/>
          <w:bCs/>
        </w:rPr>
        <w:t xml:space="preserve"> Educação Especial.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Manutenção e melhoria do sistema implantado de educação especial.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O sistema adotado por Aparecida é modelo para o Estado.</w:t>
      </w:r>
    </w:p>
    <w:p w:rsidR="00526F85" w:rsidRPr="003D38B4" w:rsidRDefault="00526F85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</w:rPr>
      </w:pPr>
      <w:r w:rsidRPr="003D38B4">
        <w:rPr>
          <w:rFonts w:ascii="Arial" w:hAnsi="Arial" w:cs="Arial"/>
          <w:b/>
        </w:rPr>
        <w:t xml:space="preserve">  </w:t>
      </w:r>
      <w:r w:rsidRPr="003D38B4">
        <w:rPr>
          <w:rFonts w:ascii="Arial" w:hAnsi="Arial" w:cs="Arial"/>
          <w:b/>
          <w:bCs/>
        </w:rPr>
        <w:t>Política de valorização dos profissionais em educação.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  <w:bCs/>
        </w:rPr>
        <w:t>Elaboração</w:t>
      </w:r>
      <w:r w:rsidRPr="003D38B4">
        <w:rPr>
          <w:rFonts w:ascii="Arial" w:hAnsi="Arial" w:cs="Arial"/>
        </w:rPr>
        <w:t xml:space="preserve"> de plano de carreira dos profissionais administrativos da Educação.</w:t>
      </w:r>
    </w:p>
    <w:p w:rsidR="00526F85" w:rsidRPr="003D38B4" w:rsidRDefault="00526F85" w:rsidP="00E57B6A">
      <w:pPr>
        <w:pStyle w:val="PargrafodaLista"/>
        <w:numPr>
          <w:ilvl w:val="2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Cs/>
        </w:rPr>
      </w:pPr>
      <w:r w:rsidRPr="003D38B4">
        <w:rPr>
          <w:rFonts w:ascii="Arial" w:hAnsi="Arial" w:cs="Arial"/>
          <w:bCs/>
        </w:rPr>
        <w:t xml:space="preserve">Realização de </w:t>
      </w:r>
      <w:r w:rsidRPr="003D38B4">
        <w:rPr>
          <w:rFonts w:ascii="Arial" w:hAnsi="Arial" w:cs="Arial"/>
        </w:rPr>
        <w:t>Concurso</w:t>
      </w:r>
      <w:r w:rsidRPr="003D38B4">
        <w:rPr>
          <w:rFonts w:ascii="Arial" w:hAnsi="Arial" w:cs="Arial"/>
          <w:bCs/>
        </w:rPr>
        <w:t xml:space="preserve"> público</w:t>
      </w:r>
      <w:r w:rsidR="002A6C42">
        <w:rPr>
          <w:rFonts w:ascii="Arial" w:hAnsi="Arial" w:cs="Arial"/>
          <w:bCs/>
        </w:rPr>
        <w:t>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after="200" w:line="360" w:lineRule="auto"/>
        <w:ind w:left="1224"/>
        <w:jc w:val="both"/>
        <w:rPr>
          <w:rFonts w:ascii="Arial" w:hAnsi="Arial" w:cs="Arial"/>
          <w:b/>
          <w:bCs/>
        </w:rPr>
      </w:pPr>
    </w:p>
    <w:p w:rsidR="00526F85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ESPORTE E LAZER</w:t>
      </w:r>
    </w:p>
    <w:p w:rsidR="00806C64" w:rsidRPr="003D38B4" w:rsidRDefault="00806C64" w:rsidP="00806C64">
      <w:pPr>
        <w:pStyle w:val="PargrafodaLista"/>
        <w:tabs>
          <w:tab w:val="left" w:pos="426"/>
        </w:tabs>
        <w:spacing w:after="200" w:line="360" w:lineRule="auto"/>
        <w:ind w:left="360"/>
        <w:jc w:val="both"/>
        <w:rPr>
          <w:rFonts w:ascii="Arial" w:hAnsi="Arial" w:cs="Arial"/>
          <w:b/>
        </w:rPr>
      </w:pP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9567C">
        <w:rPr>
          <w:rFonts w:ascii="Arial" w:hAnsi="Arial" w:cs="Arial"/>
        </w:rPr>
        <w:t>Espaços</w:t>
      </w:r>
      <w:r w:rsidRPr="003D38B4">
        <w:rPr>
          <w:rFonts w:ascii="Arial" w:hAnsi="Arial" w:cs="Arial"/>
        </w:rPr>
        <w:t xml:space="preserve"> para a prática de Esportes.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9567C">
        <w:rPr>
          <w:rFonts w:ascii="Arial" w:hAnsi="Arial" w:cs="Arial"/>
        </w:rPr>
        <w:t>Apoio aos</w:t>
      </w:r>
      <w:r w:rsidRPr="003D38B4">
        <w:rPr>
          <w:rFonts w:ascii="Arial" w:hAnsi="Arial" w:cs="Arial"/>
        </w:rPr>
        <w:t xml:space="preserve"> Jogos Escolares Municipais e Jogos Abertos de Aparecida.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Apoio </w:t>
      </w:r>
      <w:r w:rsidR="00200AE3">
        <w:rPr>
          <w:rFonts w:ascii="Arial" w:hAnsi="Arial" w:cs="Arial"/>
        </w:rPr>
        <w:t>o</w:t>
      </w:r>
      <w:r w:rsidRPr="003D38B4">
        <w:rPr>
          <w:rFonts w:ascii="Arial" w:hAnsi="Arial" w:cs="Arial"/>
        </w:rPr>
        <w:t xml:space="preserve"> </w:t>
      </w:r>
      <w:r w:rsidRPr="0039567C">
        <w:rPr>
          <w:rFonts w:ascii="Arial" w:hAnsi="Arial" w:cs="Arial"/>
        </w:rPr>
        <w:t>Incentivo</w:t>
      </w:r>
      <w:r w:rsidRPr="003D38B4">
        <w:rPr>
          <w:rFonts w:ascii="Arial" w:hAnsi="Arial" w:cs="Arial"/>
        </w:rPr>
        <w:t xml:space="preserve"> ao Esporte e as Práticas de Atividades Físicas e Lazer para a Terceira Idade Construção de </w:t>
      </w:r>
      <w:r w:rsidR="00200AE3">
        <w:rPr>
          <w:rFonts w:ascii="Arial" w:hAnsi="Arial" w:cs="Arial"/>
        </w:rPr>
        <w:t>mais</w:t>
      </w:r>
      <w:r w:rsidRPr="003D38B4">
        <w:rPr>
          <w:rFonts w:ascii="Arial" w:hAnsi="Arial" w:cs="Arial"/>
        </w:rPr>
        <w:t xml:space="preserve"> academias ao ar livre, nas principais praças;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Instalação de praças poliesportivas em várias regiões;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Implantação do Projeto Praça da Juventude</w:t>
      </w:r>
    </w:p>
    <w:p w:rsidR="00200AE3" w:rsidRDefault="00526F85" w:rsidP="00200AE3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lastRenderedPageBreak/>
        <w:t>Estabelecer parcerias com outros órgãos da Prefeitura de Aparecida de Goiânia para execução de ações que visem à melhoria da quali</w:t>
      </w:r>
      <w:r w:rsidR="00200AE3">
        <w:rPr>
          <w:rFonts w:ascii="Arial" w:hAnsi="Arial" w:cs="Arial"/>
        </w:rPr>
        <w:t>dade de vida de nossa população.</w:t>
      </w:r>
    </w:p>
    <w:p w:rsidR="00526F85" w:rsidRPr="003D38B4" w:rsidRDefault="00200AE3" w:rsidP="00200AE3">
      <w:pPr>
        <w:pStyle w:val="PargrafodaLista"/>
        <w:tabs>
          <w:tab w:val="left" w:pos="426"/>
        </w:tabs>
        <w:spacing w:after="200" w:line="360" w:lineRule="auto"/>
        <w:ind w:left="574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 </w:t>
      </w:r>
    </w:p>
    <w:p w:rsidR="00526F85" w:rsidRPr="0039567C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9567C">
        <w:rPr>
          <w:rFonts w:ascii="Arial" w:hAnsi="Arial" w:cs="Arial"/>
          <w:b/>
        </w:rPr>
        <w:t xml:space="preserve">FUNCIONALISMO PÚBLICO 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Valorização do Servidor Público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Ampliação do Centro de Formação dos Servidores Públicos</w:t>
      </w:r>
    </w:p>
    <w:p w:rsidR="00200AE3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200AE3">
        <w:rPr>
          <w:rFonts w:ascii="Arial" w:hAnsi="Arial" w:cs="Arial"/>
        </w:rPr>
        <w:t>Ampliar a oferta de Habitação para Servidores Públicos nos moldes do Residencial Agenor Modesto.</w:t>
      </w:r>
    </w:p>
    <w:p w:rsidR="00526F85" w:rsidRPr="00200AE3" w:rsidRDefault="00806C64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Manter</w:t>
      </w:r>
      <w:r w:rsidR="00526F85" w:rsidRPr="00200AE3">
        <w:rPr>
          <w:rFonts w:ascii="Arial" w:hAnsi="Arial" w:cs="Arial"/>
        </w:rPr>
        <w:t xml:space="preserve"> a parceria com o </w:t>
      </w:r>
      <w:proofErr w:type="spellStart"/>
      <w:r w:rsidR="00526F85" w:rsidRPr="00200AE3">
        <w:rPr>
          <w:rFonts w:ascii="Arial" w:hAnsi="Arial" w:cs="Arial"/>
        </w:rPr>
        <w:t>Ipasgo</w:t>
      </w:r>
      <w:proofErr w:type="spellEnd"/>
      <w:r w:rsidR="00526F85" w:rsidRPr="00200AE3">
        <w:rPr>
          <w:rFonts w:ascii="Arial" w:hAnsi="Arial" w:cs="Arial"/>
        </w:rPr>
        <w:t xml:space="preserve"> oferecendo plano de saúde aos servidores;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Construção do prédio próprio do </w:t>
      </w:r>
      <w:proofErr w:type="spellStart"/>
      <w:r w:rsidRPr="003D38B4">
        <w:rPr>
          <w:rFonts w:ascii="Arial" w:hAnsi="Arial" w:cs="Arial"/>
        </w:rPr>
        <w:t>Aparecidaprev</w:t>
      </w:r>
      <w:proofErr w:type="spellEnd"/>
      <w:r w:rsidR="00200AE3">
        <w:rPr>
          <w:rFonts w:ascii="Arial" w:hAnsi="Arial" w:cs="Arial"/>
        </w:rPr>
        <w:t>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</w:rPr>
      </w:pPr>
    </w:p>
    <w:p w:rsidR="00526F85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D38B4">
        <w:rPr>
          <w:rFonts w:ascii="Arial" w:hAnsi="Arial" w:cs="Arial"/>
          <w:b/>
        </w:rPr>
        <w:t>MOBILIDADE E TRANSPORTE COLETIVO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Modernização da Sinalização de Trânsito;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Realização junto a CMTC de estudo e avaliação para instalação de novos terminais de ônibus;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Ampliação das campanhas educativas;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Implantação de rampas de acessibilidade nas faixas de pedestre;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Implantação de semáforos com bot</w:t>
      </w:r>
      <w:r w:rsidR="00200AE3">
        <w:rPr>
          <w:rFonts w:ascii="Arial" w:hAnsi="Arial" w:cs="Arial"/>
        </w:rPr>
        <w:t>o</w:t>
      </w:r>
      <w:r w:rsidRPr="003D38B4">
        <w:rPr>
          <w:rFonts w:ascii="Arial" w:hAnsi="Arial" w:cs="Arial"/>
        </w:rPr>
        <w:t>eiras;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Intervenções visando à adequação dos principais pontos críticos (acidentes e congestionamento) do trânsito de nossa cidade;</w:t>
      </w:r>
    </w:p>
    <w:p w:rsidR="00526F85" w:rsidRPr="003D38B4" w:rsidRDefault="00200AE3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Execução de calçadas em locais de trafego intenso</w:t>
      </w:r>
      <w:r w:rsidR="00526F85" w:rsidRPr="003D38B4">
        <w:rPr>
          <w:rFonts w:ascii="Arial" w:hAnsi="Arial" w:cs="Arial"/>
        </w:rPr>
        <w:t>.</w:t>
      </w:r>
    </w:p>
    <w:p w:rsidR="00526F85" w:rsidRPr="0039567C" w:rsidRDefault="00526F85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  <w:b/>
        </w:rPr>
      </w:pPr>
    </w:p>
    <w:p w:rsidR="00526F85" w:rsidRPr="0039567C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9567C">
        <w:rPr>
          <w:rFonts w:ascii="Arial" w:hAnsi="Arial" w:cs="Arial"/>
          <w:b/>
        </w:rPr>
        <w:t>HABITAÇÃO</w:t>
      </w:r>
    </w:p>
    <w:p w:rsidR="00200AE3" w:rsidRDefault="00200AE3" w:rsidP="004F15A2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Buscar a regularização fundiária dos imóveis ainda não regularizados;</w:t>
      </w:r>
    </w:p>
    <w:p w:rsidR="00200AE3" w:rsidRDefault="00200AE3" w:rsidP="004F15A2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Buscar a implantação de conjuntos habitacionais no município;</w:t>
      </w:r>
    </w:p>
    <w:p w:rsidR="00526F85" w:rsidRPr="003D38B4" w:rsidRDefault="00526F85" w:rsidP="004F15A2">
      <w:pPr>
        <w:pStyle w:val="PargrafodaLista"/>
        <w:tabs>
          <w:tab w:val="left" w:pos="426"/>
        </w:tabs>
        <w:spacing w:after="200" w:line="360" w:lineRule="auto"/>
        <w:ind w:left="360"/>
        <w:jc w:val="both"/>
        <w:rPr>
          <w:rFonts w:ascii="Arial" w:hAnsi="Arial" w:cs="Arial"/>
        </w:rPr>
      </w:pPr>
    </w:p>
    <w:p w:rsidR="00526F85" w:rsidRPr="0039567C" w:rsidRDefault="00526F85" w:rsidP="004F15A2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SOCIAL</w:t>
      </w:r>
    </w:p>
    <w:p w:rsidR="00526F85" w:rsidRDefault="00526F85" w:rsidP="004F15A2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Ampliação e aprimoramento das políticas sociais desenvolvidas em parceria com o governo federal</w:t>
      </w:r>
      <w:r w:rsidRPr="003D38B4">
        <w:rPr>
          <w:rFonts w:ascii="Arial" w:hAnsi="Arial" w:cs="Arial"/>
        </w:rPr>
        <w:t>.</w:t>
      </w:r>
    </w:p>
    <w:p w:rsidR="00526F85" w:rsidRPr="003D38B4" w:rsidRDefault="00526F85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</w:rPr>
      </w:pPr>
    </w:p>
    <w:p w:rsidR="00526F85" w:rsidRPr="0039567C" w:rsidRDefault="00526F85" w:rsidP="00E57B6A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 w:rsidRPr="0039567C">
        <w:rPr>
          <w:rFonts w:ascii="Arial" w:hAnsi="Arial" w:cs="Arial"/>
          <w:b/>
          <w:bCs/>
          <w:color w:val="000000"/>
        </w:rPr>
        <w:t>MEIO AMBIENTE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Implantar o Parque Ambiental Serra da Areia;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lastRenderedPageBreak/>
        <w:t>Fortalecer o Conselho e o Fundo Municipal de Meio Ambiente;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Desburocratizar e agilizar a emissão do Licenciamento Ambiental, oferecendo respostas mais rápidas ao empreendedor;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Implantar sistema de controle na prevenção de eventos causadores de poluição e  fixar metas de redução;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Preservar as áreas de mananciais, compatibilizando o uso econômico e social com a recuperação do passivo ambiental;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Implantar plano de manejo, consolidando a proteção das unidades de conservação.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Implementar mecanismos e estratégias de despoluição e recuperação dos córregos do município;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 xml:space="preserve">Eliminar o despejo de esgotos em redes de águas pluviais e mananciais, visando </w:t>
      </w:r>
      <w:r w:rsidR="00200AE3">
        <w:rPr>
          <w:rFonts w:ascii="Arial" w:hAnsi="Arial" w:cs="Arial"/>
        </w:rPr>
        <w:t>minimizar a poluição dos mesmos;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Desenvolver projetos de Recuperação de Áreas de Preservação Permanente, definindo padrões de ocupação do solo que permitam aumentar sua permeabilidade.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Estimular as práticas de redução, triagem, reciclagem e reutilização de resíduos sólidos.</w:t>
      </w:r>
    </w:p>
    <w:p w:rsidR="00526F85" w:rsidRPr="003D38B4" w:rsidRDefault="00526F85" w:rsidP="003D38B4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  <w:color w:val="000000"/>
        </w:rPr>
      </w:pPr>
      <w:r w:rsidRPr="003D38B4">
        <w:rPr>
          <w:rFonts w:ascii="Arial" w:hAnsi="Arial" w:cs="Arial"/>
          <w:b/>
          <w:bCs/>
          <w:color w:val="000000"/>
        </w:rPr>
        <w:t xml:space="preserve"> ILUMINAÇÃO PÚBLICA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Revitalização da Iluminação Pública;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Iluminação das praças existentes e das que serão construídas</w:t>
      </w:r>
      <w:r w:rsidR="00200AE3">
        <w:rPr>
          <w:rFonts w:ascii="Arial" w:hAnsi="Arial" w:cs="Arial"/>
        </w:rPr>
        <w:t>;</w:t>
      </w:r>
    </w:p>
    <w:p w:rsidR="00526F85" w:rsidRPr="003D38B4" w:rsidRDefault="00200AE3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Garantir </w:t>
      </w:r>
      <w:r w:rsidR="00526F85" w:rsidRPr="003D38B4">
        <w:rPr>
          <w:rFonts w:ascii="Arial" w:hAnsi="Arial" w:cs="Arial"/>
        </w:rPr>
        <w:t>a iluminação em todo o município</w:t>
      </w:r>
      <w:r>
        <w:rPr>
          <w:rFonts w:ascii="Arial" w:hAnsi="Arial" w:cs="Arial"/>
        </w:rPr>
        <w:t>.</w:t>
      </w:r>
    </w:p>
    <w:p w:rsidR="00526F85" w:rsidRPr="003D38B4" w:rsidRDefault="00526F85" w:rsidP="003D38B4">
      <w:pPr>
        <w:shd w:val="clear" w:color="auto" w:fill="FFFFFF"/>
        <w:tabs>
          <w:tab w:val="left" w:pos="426"/>
        </w:tabs>
        <w:spacing w:line="360" w:lineRule="auto"/>
        <w:rPr>
          <w:rFonts w:ascii="Arial" w:hAnsi="Arial" w:cs="Arial"/>
          <w:b/>
          <w:bCs/>
          <w:color w:val="000000"/>
        </w:rPr>
      </w:pPr>
    </w:p>
    <w:p w:rsidR="00526F85" w:rsidRPr="003D38B4" w:rsidRDefault="00526F85" w:rsidP="00E57B6A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  <w:bCs/>
          <w:color w:val="000000"/>
        </w:rPr>
      </w:pPr>
      <w:r w:rsidRPr="003D38B4">
        <w:rPr>
          <w:rFonts w:ascii="Arial" w:hAnsi="Arial" w:cs="Arial"/>
          <w:b/>
          <w:bCs/>
          <w:color w:val="000000"/>
        </w:rPr>
        <w:t>PARQUES E JARDINS</w:t>
      </w:r>
    </w:p>
    <w:p w:rsidR="00526F85" w:rsidRPr="003D38B4" w:rsidRDefault="00526F85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 w:rsidRPr="003D38B4">
        <w:rPr>
          <w:rFonts w:ascii="Arial" w:hAnsi="Arial" w:cs="Arial"/>
        </w:rPr>
        <w:t>Ampliação do Viveiro Municipal</w:t>
      </w:r>
      <w:r w:rsidR="00200AE3">
        <w:rPr>
          <w:rFonts w:ascii="Arial" w:hAnsi="Arial" w:cs="Arial"/>
        </w:rPr>
        <w:t>;</w:t>
      </w:r>
    </w:p>
    <w:p w:rsidR="00526F85" w:rsidRPr="003D38B4" w:rsidRDefault="00200AE3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Ampliação do serviço de poda</w:t>
      </w:r>
      <w:r w:rsidR="00526F85" w:rsidRPr="003D38B4">
        <w:rPr>
          <w:rFonts w:ascii="Arial" w:hAnsi="Arial" w:cs="Arial"/>
        </w:rPr>
        <w:t xml:space="preserve"> de grama, dos canteiros centrais e praças;</w:t>
      </w:r>
    </w:p>
    <w:p w:rsidR="00526F85" w:rsidRPr="003D38B4" w:rsidRDefault="00200AE3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Melhoria da coleta de lixo;</w:t>
      </w:r>
    </w:p>
    <w:p w:rsidR="00526F85" w:rsidRPr="003D38B4" w:rsidRDefault="00200AE3" w:rsidP="00E57B6A">
      <w:pPr>
        <w:pStyle w:val="PargrafodaLista"/>
        <w:numPr>
          <w:ilvl w:val="1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Ampli</w:t>
      </w:r>
      <w:r w:rsidR="00526F85" w:rsidRPr="003D38B4">
        <w:rPr>
          <w:rFonts w:ascii="Arial" w:hAnsi="Arial" w:cs="Arial"/>
        </w:rPr>
        <w:t>ação da Coleta Seletiva</w:t>
      </w:r>
      <w:r>
        <w:rPr>
          <w:rFonts w:ascii="Arial" w:hAnsi="Arial" w:cs="Arial"/>
        </w:rPr>
        <w:t>.</w:t>
      </w:r>
    </w:p>
    <w:p w:rsidR="00735D95" w:rsidRDefault="00735D95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</w:rPr>
      </w:pPr>
    </w:p>
    <w:p w:rsidR="00806C64" w:rsidRDefault="00806C64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</w:rPr>
      </w:pPr>
    </w:p>
    <w:p w:rsidR="00806C64" w:rsidRPr="003D38B4" w:rsidRDefault="00806C64" w:rsidP="003D38B4">
      <w:pPr>
        <w:pStyle w:val="PargrafodaLista"/>
        <w:tabs>
          <w:tab w:val="left" w:pos="426"/>
        </w:tabs>
        <w:spacing w:after="200" w:line="360" w:lineRule="auto"/>
        <w:ind w:left="792"/>
        <w:jc w:val="both"/>
        <w:rPr>
          <w:rFonts w:ascii="Arial" w:hAnsi="Arial" w:cs="Arial"/>
        </w:rPr>
      </w:pPr>
    </w:p>
    <w:p w:rsidR="00526F85" w:rsidRDefault="00735D95" w:rsidP="007C6CF5">
      <w:pPr>
        <w:pStyle w:val="PargrafodaLista"/>
        <w:numPr>
          <w:ilvl w:val="0"/>
          <w:numId w:val="1"/>
        </w:numPr>
        <w:tabs>
          <w:tab w:val="left" w:pos="426"/>
        </w:tabs>
        <w:spacing w:after="20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ADMINISTRAÇÃO PÚBLICA </w:t>
      </w:r>
    </w:p>
    <w:p w:rsidR="00F25611" w:rsidRDefault="00735D95" w:rsidP="001572BF">
      <w:pPr>
        <w:tabs>
          <w:tab w:val="left" w:pos="426"/>
          <w:tab w:val="left" w:pos="1785"/>
        </w:tabs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Modernizar a </w:t>
      </w:r>
      <w:r w:rsidR="00591AE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dministração </w:t>
      </w:r>
      <w:r w:rsidR="00591AE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unicipal para garantir maior eficiência, eficácia e qualidade </w:t>
      </w:r>
      <w:r w:rsidR="00200AE3">
        <w:rPr>
          <w:rFonts w:ascii="Arial" w:hAnsi="Arial" w:cs="Arial"/>
        </w:rPr>
        <w:t xml:space="preserve">nas ações administrativas </w:t>
      </w:r>
      <w:r w:rsidR="00591AE0">
        <w:rPr>
          <w:rFonts w:ascii="Arial" w:hAnsi="Arial" w:cs="Arial"/>
        </w:rPr>
        <w:t>do governo.</w:t>
      </w:r>
      <w:r>
        <w:rPr>
          <w:rFonts w:ascii="Arial" w:hAnsi="Arial" w:cs="Arial"/>
        </w:rPr>
        <w:t xml:space="preserve"> </w:t>
      </w:r>
      <w:r w:rsidR="00EE72FE">
        <w:rPr>
          <w:rFonts w:ascii="Arial" w:hAnsi="Arial" w:cs="Arial"/>
        </w:rPr>
        <w:t xml:space="preserve"> </w:t>
      </w:r>
      <w:r w:rsidR="00F25611" w:rsidRPr="00F25611">
        <w:rPr>
          <w:rFonts w:ascii="Arial" w:hAnsi="Arial" w:cs="Arial"/>
        </w:rPr>
        <w:t xml:space="preserve"> O objetivo</w:t>
      </w:r>
      <w:r w:rsidR="00F25611">
        <w:rPr>
          <w:rFonts w:ascii="Arial" w:hAnsi="Arial" w:cs="Arial"/>
        </w:rPr>
        <w:t xml:space="preserve"> </w:t>
      </w:r>
      <w:r w:rsidR="00F25611" w:rsidRPr="00F25611">
        <w:rPr>
          <w:rFonts w:ascii="Arial" w:hAnsi="Arial" w:cs="Arial"/>
        </w:rPr>
        <w:t xml:space="preserve">final </w:t>
      </w:r>
      <w:r w:rsidR="001572BF">
        <w:rPr>
          <w:rFonts w:ascii="Arial" w:hAnsi="Arial" w:cs="Arial"/>
        </w:rPr>
        <w:t xml:space="preserve">deste plano é buscar uma </w:t>
      </w:r>
      <w:r w:rsidR="00F25611" w:rsidRPr="00F25611">
        <w:rPr>
          <w:rFonts w:ascii="Arial" w:hAnsi="Arial" w:cs="Arial"/>
        </w:rPr>
        <w:t>administração eficiente, transparente e com</w:t>
      </w:r>
      <w:r w:rsidR="001572BF">
        <w:rPr>
          <w:rFonts w:ascii="Arial" w:hAnsi="Arial" w:cs="Arial"/>
        </w:rPr>
        <w:t xml:space="preserve"> </w:t>
      </w:r>
      <w:r w:rsidR="00F25611" w:rsidRPr="00F25611">
        <w:rPr>
          <w:rFonts w:ascii="Arial" w:hAnsi="Arial" w:cs="Arial"/>
        </w:rPr>
        <w:t>foco no cidadão, que é o destinatário das políticas e dos serviços</w:t>
      </w:r>
      <w:r w:rsidR="001572BF">
        <w:rPr>
          <w:rFonts w:ascii="Arial" w:hAnsi="Arial" w:cs="Arial"/>
        </w:rPr>
        <w:t xml:space="preserve"> </w:t>
      </w:r>
      <w:r w:rsidR="00F25611" w:rsidRPr="00F25611">
        <w:rPr>
          <w:rFonts w:ascii="Arial" w:hAnsi="Arial" w:cs="Arial"/>
        </w:rPr>
        <w:t xml:space="preserve">fornecidos </w:t>
      </w:r>
      <w:r w:rsidR="00F25611" w:rsidRPr="001572BF">
        <w:rPr>
          <w:rFonts w:ascii="Arial" w:hAnsi="Arial" w:cs="Arial"/>
        </w:rPr>
        <w:t>pela</w:t>
      </w:r>
      <w:r w:rsidR="00F25611" w:rsidRPr="00F25611">
        <w:rPr>
          <w:rFonts w:ascii="Arial" w:hAnsi="Arial" w:cs="Arial"/>
        </w:rPr>
        <w:t xml:space="preserve"> administração </w:t>
      </w:r>
      <w:r w:rsidR="00EE72FE">
        <w:rPr>
          <w:rFonts w:ascii="Arial" w:hAnsi="Arial" w:cs="Arial"/>
        </w:rPr>
        <w:t xml:space="preserve">pública.  </w:t>
      </w:r>
    </w:p>
    <w:p w:rsidR="00D36047" w:rsidRDefault="00EE72FE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 w:rsidRPr="00D36047">
        <w:rPr>
          <w:rFonts w:ascii="Arial" w:hAnsi="Arial" w:cs="Arial"/>
        </w:rPr>
        <w:t xml:space="preserve">Para </w:t>
      </w:r>
      <w:r w:rsidR="00D36047" w:rsidRPr="00D36047">
        <w:rPr>
          <w:rFonts w:ascii="Arial" w:hAnsi="Arial" w:cs="Arial"/>
        </w:rPr>
        <w:t xml:space="preserve">atingir tais objetivos </w:t>
      </w:r>
      <w:r w:rsidRPr="00D36047">
        <w:rPr>
          <w:rFonts w:ascii="Arial" w:hAnsi="Arial" w:cs="Arial"/>
        </w:rPr>
        <w:t>será necessário</w:t>
      </w:r>
      <w:r w:rsidR="00D36047">
        <w:rPr>
          <w:rFonts w:ascii="Arial" w:hAnsi="Arial" w:cs="Arial"/>
        </w:rPr>
        <w:t>:</w:t>
      </w:r>
    </w:p>
    <w:p w:rsidR="00D36047" w:rsidRDefault="00D36047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</w:rPr>
        <w:t xml:space="preserve">-   </w:t>
      </w:r>
      <w:r w:rsidR="00EE72FE" w:rsidRPr="00D36047">
        <w:rPr>
          <w:rFonts w:ascii="Arial" w:hAnsi="Arial" w:cs="Arial"/>
        </w:rPr>
        <w:t xml:space="preserve"> </w:t>
      </w:r>
      <w:r w:rsidR="00C122A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 xml:space="preserve">apacitar os </w:t>
      </w:r>
      <w:r w:rsidRPr="00A52E3E">
        <w:rPr>
          <w:rFonts w:ascii="Arial" w:hAnsi="Arial" w:cs="Arial"/>
          <w:szCs w:val="21"/>
        </w:rPr>
        <w:t>servidores públicos</w:t>
      </w:r>
      <w:r w:rsidR="00A52E3E">
        <w:rPr>
          <w:rFonts w:ascii="Arial" w:hAnsi="Arial" w:cs="Arial"/>
          <w:szCs w:val="21"/>
        </w:rPr>
        <w:t>;</w:t>
      </w:r>
    </w:p>
    <w:p w:rsidR="00C122AD" w:rsidRDefault="00C122AD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Cs w:val="21"/>
        </w:rPr>
        <w:t xml:space="preserve">-     realizar concurso para suprir as necessidades da administração municipal; </w:t>
      </w:r>
    </w:p>
    <w:p w:rsidR="00EE72FE" w:rsidRPr="00A52E3E" w:rsidRDefault="00D36047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  <w:r w:rsidRPr="00A52E3E">
        <w:rPr>
          <w:rFonts w:ascii="Arial" w:hAnsi="Arial" w:cs="Arial"/>
          <w:szCs w:val="21"/>
        </w:rPr>
        <w:t xml:space="preserve">-     </w:t>
      </w:r>
      <w:r w:rsidR="00A52E3E">
        <w:rPr>
          <w:rFonts w:ascii="Arial" w:hAnsi="Arial" w:cs="Arial"/>
          <w:szCs w:val="21"/>
        </w:rPr>
        <w:t>i</w:t>
      </w:r>
      <w:r w:rsidRPr="00A52E3E">
        <w:rPr>
          <w:rFonts w:ascii="Arial" w:hAnsi="Arial" w:cs="Arial"/>
          <w:szCs w:val="21"/>
        </w:rPr>
        <w:t>mplantar plano de cargos e salários;</w:t>
      </w:r>
    </w:p>
    <w:p w:rsidR="00D36047" w:rsidRPr="00A52E3E" w:rsidRDefault="00D36047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  <w:r w:rsidRPr="00A52E3E">
        <w:rPr>
          <w:rFonts w:ascii="Arial" w:hAnsi="Arial" w:cs="Arial"/>
          <w:szCs w:val="21"/>
        </w:rPr>
        <w:t xml:space="preserve">-   </w:t>
      </w:r>
      <w:r w:rsidR="00A52E3E" w:rsidRPr="00A52E3E">
        <w:rPr>
          <w:rFonts w:ascii="Arial" w:hAnsi="Arial" w:cs="Arial"/>
          <w:szCs w:val="21"/>
        </w:rPr>
        <w:t xml:space="preserve">  </w:t>
      </w:r>
      <w:r w:rsidR="00A52E3E">
        <w:rPr>
          <w:rFonts w:ascii="Arial" w:hAnsi="Arial" w:cs="Arial"/>
          <w:szCs w:val="21"/>
        </w:rPr>
        <w:t>m</w:t>
      </w:r>
      <w:r w:rsidRPr="00A52E3E">
        <w:rPr>
          <w:rFonts w:ascii="Arial" w:hAnsi="Arial" w:cs="Arial"/>
          <w:szCs w:val="21"/>
        </w:rPr>
        <w:t>oderniza</w:t>
      </w:r>
      <w:r w:rsidR="00A52E3E">
        <w:rPr>
          <w:rFonts w:ascii="Arial" w:hAnsi="Arial" w:cs="Arial"/>
          <w:szCs w:val="21"/>
        </w:rPr>
        <w:t>r o sistema tributário;</w:t>
      </w:r>
    </w:p>
    <w:p w:rsidR="00A52E3E" w:rsidRDefault="00A52E3E" w:rsidP="001572BF">
      <w:pPr>
        <w:spacing w:line="360" w:lineRule="auto"/>
        <w:jc w:val="both"/>
        <w:rPr>
          <w:rFonts w:ascii="Arial" w:hAnsi="Arial" w:cs="Arial"/>
          <w:szCs w:val="21"/>
        </w:rPr>
      </w:pPr>
      <w:r w:rsidRPr="00A52E3E">
        <w:rPr>
          <w:rFonts w:ascii="Arial" w:hAnsi="Arial" w:cs="Arial"/>
          <w:szCs w:val="21"/>
        </w:rPr>
        <w:t>-</w:t>
      </w:r>
      <w:r>
        <w:rPr>
          <w:rFonts w:ascii="Arial" w:hAnsi="Arial" w:cs="Arial"/>
          <w:szCs w:val="21"/>
        </w:rPr>
        <w:t xml:space="preserve">   </w:t>
      </w:r>
      <w:r w:rsidRPr="00A52E3E">
        <w:rPr>
          <w:rFonts w:ascii="Arial" w:hAnsi="Arial" w:cs="Arial"/>
          <w:szCs w:val="21"/>
        </w:rPr>
        <w:t xml:space="preserve">  amplia</w:t>
      </w:r>
      <w:r>
        <w:rPr>
          <w:rFonts w:ascii="Arial" w:hAnsi="Arial" w:cs="Arial"/>
          <w:szCs w:val="21"/>
        </w:rPr>
        <w:t xml:space="preserve">r </w:t>
      </w:r>
      <w:r w:rsidR="00C122AD">
        <w:rPr>
          <w:rFonts w:ascii="Arial" w:hAnsi="Arial" w:cs="Arial"/>
          <w:szCs w:val="21"/>
        </w:rPr>
        <w:t>a</w:t>
      </w:r>
      <w:r w:rsidRPr="00A52E3E">
        <w:rPr>
          <w:rFonts w:ascii="Arial" w:hAnsi="Arial" w:cs="Arial"/>
          <w:szCs w:val="21"/>
        </w:rPr>
        <w:t xml:space="preserve"> infra</w:t>
      </w:r>
      <w:r w:rsidR="002A6007">
        <w:rPr>
          <w:rFonts w:ascii="Arial" w:hAnsi="Arial" w:cs="Arial"/>
          <w:szCs w:val="21"/>
        </w:rPr>
        <w:t>-</w:t>
      </w:r>
      <w:r w:rsidRPr="00A52E3E">
        <w:rPr>
          <w:rFonts w:ascii="Arial" w:hAnsi="Arial" w:cs="Arial"/>
          <w:szCs w:val="21"/>
        </w:rPr>
        <w:t>estrutura</w:t>
      </w:r>
      <w:r w:rsidR="009E6A16">
        <w:rPr>
          <w:rFonts w:ascii="Arial" w:hAnsi="Arial" w:cs="Arial"/>
          <w:szCs w:val="21"/>
        </w:rPr>
        <w:t xml:space="preserve"> e tecnologia de </w:t>
      </w:r>
      <w:r w:rsidR="00F86937">
        <w:rPr>
          <w:rFonts w:ascii="Arial" w:hAnsi="Arial" w:cs="Arial"/>
          <w:szCs w:val="21"/>
        </w:rPr>
        <w:t>informática</w:t>
      </w:r>
      <w:r>
        <w:rPr>
          <w:rFonts w:ascii="Arial" w:hAnsi="Arial" w:cs="Arial"/>
          <w:szCs w:val="21"/>
        </w:rPr>
        <w:t>;</w:t>
      </w:r>
    </w:p>
    <w:p w:rsidR="00A52E3E" w:rsidRPr="009902F8" w:rsidRDefault="00A52E3E" w:rsidP="001572BF">
      <w:pPr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Cs w:val="21"/>
        </w:rPr>
        <w:t>-</w:t>
      </w:r>
      <w:proofErr w:type="gramStart"/>
      <w:r>
        <w:rPr>
          <w:rFonts w:ascii="Arial" w:hAnsi="Arial" w:cs="Arial"/>
          <w:szCs w:val="21"/>
        </w:rPr>
        <w:t xml:space="preserve">    </w:t>
      </w:r>
      <w:proofErr w:type="gramEnd"/>
      <w:r>
        <w:rPr>
          <w:rFonts w:ascii="Arial" w:hAnsi="Arial" w:cs="Arial"/>
          <w:szCs w:val="21"/>
        </w:rPr>
        <w:t>i</w:t>
      </w:r>
      <w:r w:rsidRPr="00A52E3E">
        <w:rPr>
          <w:rFonts w:ascii="Arial" w:hAnsi="Arial" w:cs="Arial"/>
          <w:szCs w:val="21"/>
        </w:rPr>
        <w:t>mplanta</w:t>
      </w:r>
      <w:r>
        <w:rPr>
          <w:rFonts w:ascii="Arial" w:hAnsi="Arial" w:cs="Arial"/>
          <w:szCs w:val="21"/>
        </w:rPr>
        <w:t>r</w:t>
      </w:r>
      <w:r w:rsidRPr="00A52E3E">
        <w:rPr>
          <w:rFonts w:ascii="Arial" w:hAnsi="Arial" w:cs="Arial"/>
          <w:szCs w:val="21"/>
        </w:rPr>
        <w:t xml:space="preserve"> gerenciador eletrônico de documentos  para extinguir o acervo físico de </w:t>
      </w:r>
      <w:r>
        <w:rPr>
          <w:rFonts w:ascii="Arial" w:hAnsi="Arial" w:cs="Arial"/>
          <w:szCs w:val="21"/>
        </w:rPr>
        <w:t xml:space="preserve">   </w:t>
      </w:r>
      <w:r w:rsidRPr="00A52E3E">
        <w:rPr>
          <w:rFonts w:ascii="Arial" w:hAnsi="Arial" w:cs="Arial"/>
          <w:szCs w:val="21"/>
        </w:rPr>
        <w:t>documentos</w:t>
      </w:r>
      <w:r>
        <w:rPr>
          <w:rFonts w:ascii="Arial" w:hAnsi="Arial" w:cs="Arial"/>
          <w:szCs w:val="21"/>
        </w:rPr>
        <w:t>;</w:t>
      </w:r>
    </w:p>
    <w:p w:rsidR="00653B38" w:rsidRDefault="00A52E3E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 w:val="21"/>
          <w:szCs w:val="21"/>
        </w:rPr>
        <w:t xml:space="preserve">-    </w:t>
      </w:r>
      <w:r w:rsidR="00C122AD">
        <w:rPr>
          <w:rFonts w:ascii="Arial" w:hAnsi="Arial" w:cs="Arial"/>
          <w:sz w:val="21"/>
          <w:szCs w:val="21"/>
        </w:rPr>
        <w:t xml:space="preserve"> </w:t>
      </w:r>
      <w:r w:rsidRPr="00A52E3E">
        <w:rPr>
          <w:rFonts w:ascii="Arial" w:hAnsi="Arial" w:cs="Arial"/>
          <w:szCs w:val="21"/>
        </w:rPr>
        <w:t>construir o pa</w:t>
      </w:r>
      <w:r w:rsidR="00653B38">
        <w:rPr>
          <w:rFonts w:ascii="Arial" w:hAnsi="Arial" w:cs="Arial"/>
          <w:szCs w:val="21"/>
        </w:rPr>
        <w:t>ço</w:t>
      </w:r>
      <w:r w:rsidRPr="00A52E3E">
        <w:rPr>
          <w:rFonts w:ascii="Arial" w:hAnsi="Arial" w:cs="Arial"/>
          <w:szCs w:val="21"/>
        </w:rPr>
        <w:t xml:space="preserve"> municipal </w:t>
      </w:r>
      <w:r w:rsidR="00C122AD">
        <w:rPr>
          <w:rFonts w:ascii="Arial" w:hAnsi="Arial" w:cs="Arial"/>
          <w:szCs w:val="21"/>
        </w:rPr>
        <w:t>para integrar os órgãos da administração municipal;</w:t>
      </w:r>
    </w:p>
    <w:p w:rsidR="009E6A16" w:rsidRDefault="009E6A16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-     melhorar as instalações físicas</w:t>
      </w:r>
      <w:proofErr w:type="gramStart"/>
      <w:r>
        <w:rPr>
          <w:rFonts w:ascii="Arial" w:hAnsi="Arial" w:cs="Arial"/>
          <w:szCs w:val="21"/>
        </w:rPr>
        <w:t xml:space="preserve">  </w:t>
      </w:r>
      <w:proofErr w:type="gramEnd"/>
      <w:r>
        <w:rPr>
          <w:rFonts w:ascii="Arial" w:hAnsi="Arial" w:cs="Arial"/>
          <w:szCs w:val="21"/>
        </w:rPr>
        <w:t>da administração.</w:t>
      </w:r>
    </w:p>
    <w:p w:rsidR="001405C0" w:rsidRDefault="001405C0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806C64" w:rsidRDefault="00806C64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1405C0" w:rsidRDefault="001405C0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1405C0" w:rsidRDefault="001405C0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1405C0" w:rsidRPr="001405C0" w:rsidRDefault="001405C0" w:rsidP="001405C0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Cs w:val="21"/>
        </w:rPr>
      </w:pPr>
      <w:r w:rsidRPr="001405C0">
        <w:rPr>
          <w:rFonts w:ascii="Arial" w:hAnsi="Arial" w:cs="Arial"/>
          <w:b/>
          <w:szCs w:val="21"/>
        </w:rPr>
        <w:lastRenderedPageBreak/>
        <w:t>ANEXO II</w:t>
      </w:r>
    </w:p>
    <w:p w:rsidR="001405C0" w:rsidRDefault="001405C0" w:rsidP="001572BF">
      <w:pPr>
        <w:tabs>
          <w:tab w:val="left" w:pos="426"/>
        </w:tabs>
        <w:spacing w:line="360" w:lineRule="auto"/>
        <w:jc w:val="both"/>
        <w:rPr>
          <w:rFonts w:ascii="Arial" w:hAnsi="Arial" w:cs="Arial"/>
          <w:szCs w:val="21"/>
        </w:rPr>
      </w:pPr>
    </w:p>
    <w:p w:rsidR="00646ED1" w:rsidRDefault="001405C0" w:rsidP="001405C0">
      <w:pPr>
        <w:pStyle w:val="PargrafodaLista"/>
        <w:tabs>
          <w:tab w:val="left" w:pos="426"/>
        </w:tabs>
        <w:spacing w:after="200" w:line="36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</w:t>
      </w:r>
      <w:r w:rsidR="00C8755E" w:rsidRPr="009902F8">
        <w:rPr>
          <w:rFonts w:ascii="Arial" w:hAnsi="Arial" w:cs="Arial"/>
          <w:b/>
        </w:rPr>
        <w:t>CAPACIDADE FINANCEIRA</w:t>
      </w:r>
      <w:r>
        <w:rPr>
          <w:rFonts w:ascii="Arial" w:hAnsi="Arial" w:cs="Arial"/>
          <w:b/>
        </w:rPr>
        <w:t xml:space="preserve"> E ESTIMATIVA DE RECEITA</w:t>
      </w:r>
    </w:p>
    <w:p w:rsidR="001405C0" w:rsidRDefault="001405C0" w:rsidP="001405C0">
      <w:pPr>
        <w:tabs>
          <w:tab w:val="left" w:pos="0"/>
        </w:tabs>
        <w:spacing w:after="2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BBE">
        <w:rPr>
          <w:rFonts w:ascii="Arial" w:hAnsi="Arial" w:cs="Arial"/>
        </w:rPr>
        <w:t xml:space="preserve">A </w:t>
      </w:r>
      <w:r w:rsidR="001572BF">
        <w:rPr>
          <w:rFonts w:ascii="Arial" w:hAnsi="Arial" w:cs="Arial"/>
        </w:rPr>
        <w:t xml:space="preserve">capacidade financeira do município foi avaliada mediante levantamento da </w:t>
      </w:r>
      <w:r w:rsidR="00A87BBE">
        <w:rPr>
          <w:rFonts w:ascii="Arial" w:hAnsi="Arial" w:cs="Arial"/>
        </w:rPr>
        <w:t xml:space="preserve">receita </w:t>
      </w:r>
      <w:r>
        <w:rPr>
          <w:rFonts w:ascii="Arial" w:hAnsi="Arial" w:cs="Arial"/>
        </w:rPr>
        <w:t>própria tomando por</w:t>
      </w:r>
      <w:r w:rsidR="00A87BBE">
        <w:rPr>
          <w:rFonts w:ascii="Arial" w:hAnsi="Arial" w:cs="Arial"/>
        </w:rPr>
        <w:t xml:space="preserve"> base </w:t>
      </w:r>
      <w:r>
        <w:rPr>
          <w:rFonts w:ascii="Arial" w:hAnsi="Arial" w:cs="Arial"/>
        </w:rPr>
        <w:t>os</w:t>
      </w:r>
      <w:r w:rsidR="00A87BBE">
        <w:rPr>
          <w:rFonts w:ascii="Arial" w:hAnsi="Arial" w:cs="Arial"/>
        </w:rPr>
        <w:t xml:space="preserve"> exercícios anteriores</w:t>
      </w:r>
      <w:r w:rsidR="001572B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Foi levado em consideração também o crescimento esperado após mudanças</w:t>
      </w:r>
      <w:r w:rsidR="001F1FC8">
        <w:rPr>
          <w:rFonts w:ascii="Arial" w:hAnsi="Arial" w:cs="Arial"/>
        </w:rPr>
        <w:t xml:space="preserve"> a serem </w:t>
      </w:r>
      <w:proofErr w:type="gramStart"/>
      <w:r w:rsidR="001F1FC8">
        <w:rPr>
          <w:rFonts w:ascii="Arial" w:hAnsi="Arial" w:cs="Arial"/>
        </w:rPr>
        <w:t>implementadas</w:t>
      </w:r>
      <w:proofErr w:type="gramEnd"/>
      <w:r>
        <w:rPr>
          <w:rFonts w:ascii="Arial" w:hAnsi="Arial" w:cs="Arial"/>
        </w:rPr>
        <w:t xml:space="preserve"> na politica fiscal local. A estimativa avaliou ainda a projeção de evolução das transferências correntes. Para os anos de 2014 e 2015 a receita está bem incrementada ainda por operações de credito já em execu</w:t>
      </w:r>
      <w:r w:rsidR="00BD16F7">
        <w:rPr>
          <w:rFonts w:ascii="Arial" w:hAnsi="Arial" w:cs="Arial"/>
        </w:rPr>
        <w:t xml:space="preserve">ção ou em fase de negociação.  </w:t>
      </w:r>
      <w:bookmarkStart w:id="1" w:name="_GoBack"/>
      <w:bookmarkEnd w:id="1"/>
    </w:p>
    <w:p w:rsidR="001405C0" w:rsidRDefault="001405C0" w:rsidP="001405C0">
      <w:pPr>
        <w:tabs>
          <w:tab w:val="left" w:pos="0"/>
        </w:tabs>
        <w:spacing w:after="20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 receitas que não apresentaram nenhuma perspectiva significativa de crescimento foram projetadas com base no índice de inflação </w:t>
      </w:r>
      <w:r w:rsidR="001572BF">
        <w:rPr>
          <w:rFonts w:ascii="Arial" w:hAnsi="Arial" w:cs="Arial"/>
        </w:rPr>
        <w:t>previsto</w:t>
      </w:r>
      <w:r>
        <w:rPr>
          <w:rFonts w:ascii="Arial" w:hAnsi="Arial" w:cs="Arial"/>
        </w:rPr>
        <w:t>,</w:t>
      </w:r>
      <w:r w:rsidR="001572BF">
        <w:rPr>
          <w:rFonts w:ascii="Arial" w:hAnsi="Arial" w:cs="Arial"/>
        </w:rPr>
        <w:t xml:space="preserve"> conforme Resolução do Banco Central do Brasil</w:t>
      </w:r>
      <w:r>
        <w:rPr>
          <w:rFonts w:ascii="Arial" w:hAnsi="Arial" w:cs="Arial"/>
        </w:rPr>
        <w:t xml:space="preserve">. </w:t>
      </w:r>
    </w:p>
    <w:p w:rsidR="001F1FC8" w:rsidRDefault="001F1FC8" w:rsidP="001405C0">
      <w:pPr>
        <w:tabs>
          <w:tab w:val="left" w:pos="426"/>
        </w:tabs>
        <w:spacing w:after="200" w:line="360" w:lineRule="auto"/>
        <w:jc w:val="center"/>
        <w:rPr>
          <w:rFonts w:ascii="Arial" w:hAnsi="Arial" w:cs="Arial"/>
        </w:rPr>
      </w:pPr>
    </w:p>
    <w:p w:rsidR="001F1FC8" w:rsidRPr="00FF438E" w:rsidRDefault="001405C0" w:rsidP="001405C0">
      <w:pPr>
        <w:tabs>
          <w:tab w:val="left" w:pos="426"/>
        </w:tabs>
        <w:spacing w:after="200" w:line="360" w:lineRule="auto"/>
        <w:jc w:val="center"/>
        <w:rPr>
          <w:rFonts w:ascii="Arial" w:hAnsi="Arial" w:cs="Arial"/>
          <w:sz w:val="32"/>
        </w:rPr>
      </w:pPr>
      <w:r w:rsidRPr="00FF438E">
        <w:rPr>
          <w:rFonts w:ascii="Arial" w:hAnsi="Arial" w:cs="Arial"/>
          <w:sz w:val="32"/>
        </w:rPr>
        <w:t>ESTIMATIVA DA RECEITA PARA O PERIODO 2014/2017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  <w:gridCol w:w="3716"/>
      </w:tblGrid>
      <w:tr w:rsidR="001405C0" w:rsidTr="001F1FC8">
        <w:tc>
          <w:tcPr>
            <w:tcW w:w="5778" w:type="dxa"/>
          </w:tcPr>
          <w:p w:rsidR="001405C0" w:rsidRPr="001F1FC8" w:rsidRDefault="001405C0" w:rsidP="001405C0">
            <w:pPr>
              <w:tabs>
                <w:tab w:val="left" w:pos="426"/>
              </w:tabs>
              <w:spacing w:after="200" w:line="360" w:lineRule="auto"/>
              <w:jc w:val="center"/>
              <w:rPr>
                <w:rFonts w:ascii="Arial" w:hAnsi="Arial" w:cs="Arial"/>
                <w:sz w:val="32"/>
              </w:rPr>
            </w:pPr>
            <w:r w:rsidRPr="001F1FC8">
              <w:rPr>
                <w:rFonts w:ascii="Arial" w:hAnsi="Arial" w:cs="Arial"/>
                <w:sz w:val="32"/>
              </w:rPr>
              <w:t>ITEM</w:t>
            </w:r>
          </w:p>
        </w:tc>
        <w:tc>
          <w:tcPr>
            <w:tcW w:w="3716" w:type="dxa"/>
          </w:tcPr>
          <w:p w:rsidR="001405C0" w:rsidRPr="001F1FC8" w:rsidRDefault="001405C0" w:rsidP="00FF438E">
            <w:pPr>
              <w:tabs>
                <w:tab w:val="left" w:pos="426"/>
              </w:tabs>
              <w:spacing w:after="200" w:line="360" w:lineRule="auto"/>
              <w:jc w:val="center"/>
              <w:rPr>
                <w:rFonts w:ascii="Arial" w:hAnsi="Arial" w:cs="Arial"/>
                <w:sz w:val="32"/>
              </w:rPr>
            </w:pPr>
            <w:r w:rsidRPr="001F1FC8">
              <w:rPr>
                <w:rFonts w:ascii="Arial" w:hAnsi="Arial" w:cs="Arial"/>
                <w:sz w:val="32"/>
              </w:rPr>
              <w:t>VALOR</w:t>
            </w:r>
            <w:r w:rsidR="00FF438E">
              <w:rPr>
                <w:rFonts w:ascii="Arial" w:hAnsi="Arial" w:cs="Arial"/>
                <w:sz w:val="32"/>
              </w:rPr>
              <w:t xml:space="preserve"> EM REAIS</w:t>
            </w:r>
          </w:p>
        </w:tc>
      </w:tr>
      <w:tr w:rsidR="001F1FC8" w:rsidTr="00FF438E">
        <w:trPr>
          <w:trHeight w:val="454"/>
        </w:trPr>
        <w:tc>
          <w:tcPr>
            <w:tcW w:w="5778" w:type="dxa"/>
            <w:vAlign w:val="bottom"/>
          </w:tcPr>
          <w:p w:rsidR="001F1FC8" w:rsidRPr="001F1FC8" w:rsidRDefault="001F1FC8">
            <w:pPr>
              <w:rPr>
                <w:rFonts w:ascii="Arial" w:hAnsi="Arial" w:cs="Arial"/>
                <w:color w:val="000000"/>
                <w:sz w:val="28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 xml:space="preserve">RECURSO PROPRIO </w:t>
            </w:r>
          </w:p>
        </w:tc>
        <w:tc>
          <w:tcPr>
            <w:tcW w:w="3716" w:type="dxa"/>
            <w:vAlign w:val="bottom"/>
          </w:tcPr>
          <w:p w:rsidR="001F1FC8" w:rsidRPr="001F1FC8" w:rsidRDefault="001F1FC8" w:rsidP="00806C64">
            <w:pPr>
              <w:jc w:val="right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32"/>
              </w:rPr>
              <w:t xml:space="preserve">            798.176.482.15 </w:t>
            </w:r>
          </w:p>
        </w:tc>
      </w:tr>
      <w:tr w:rsidR="001F1FC8" w:rsidTr="00FF438E">
        <w:trPr>
          <w:trHeight w:val="454"/>
        </w:trPr>
        <w:tc>
          <w:tcPr>
            <w:tcW w:w="5778" w:type="dxa"/>
            <w:vAlign w:val="bottom"/>
          </w:tcPr>
          <w:p w:rsidR="001F1FC8" w:rsidRPr="001F1FC8" w:rsidRDefault="001F1FC8" w:rsidP="001F1FC8">
            <w:pPr>
              <w:rPr>
                <w:rFonts w:ascii="Arial" w:hAnsi="Arial" w:cs="Arial"/>
                <w:color w:val="000000"/>
                <w:sz w:val="28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 xml:space="preserve">TRANSFERENCIAS </w:t>
            </w:r>
          </w:p>
        </w:tc>
        <w:tc>
          <w:tcPr>
            <w:tcW w:w="3716" w:type="dxa"/>
            <w:vAlign w:val="bottom"/>
          </w:tcPr>
          <w:p w:rsidR="001F1FC8" w:rsidRPr="001F1FC8" w:rsidRDefault="001F1FC8" w:rsidP="00806C64">
            <w:pPr>
              <w:jc w:val="right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32"/>
              </w:rPr>
              <w:t xml:space="preserve">        2.615.031.728.10 </w:t>
            </w:r>
          </w:p>
        </w:tc>
      </w:tr>
      <w:tr w:rsidR="001F1FC8" w:rsidTr="00FF438E">
        <w:trPr>
          <w:trHeight w:val="454"/>
        </w:trPr>
        <w:tc>
          <w:tcPr>
            <w:tcW w:w="5778" w:type="dxa"/>
            <w:vAlign w:val="bottom"/>
          </w:tcPr>
          <w:p w:rsidR="001F1FC8" w:rsidRPr="001F1FC8" w:rsidRDefault="001F1FC8">
            <w:pPr>
              <w:rPr>
                <w:rFonts w:ascii="Arial" w:hAnsi="Arial" w:cs="Arial"/>
                <w:color w:val="000000"/>
                <w:sz w:val="28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>COSIP</w:t>
            </w:r>
          </w:p>
        </w:tc>
        <w:tc>
          <w:tcPr>
            <w:tcW w:w="3716" w:type="dxa"/>
            <w:vAlign w:val="bottom"/>
          </w:tcPr>
          <w:p w:rsidR="001F1FC8" w:rsidRPr="001F1FC8" w:rsidRDefault="001F1FC8" w:rsidP="00806C64">
            <w:pPr>
              <w:jc w:val="right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32"/>
              </w:rPr>
              <w:t xml:space="preserve">              17.211.162.90 </w:t>
            </w:r>
          </w:p>
        </w:tc>
      </w:tr>
      <w:tr w:rsidR="001F1FC8" w:rsidTr="00FF438E">
        <w:trPr>
          <w:trHeight w:val="454"/>
        </w:trPr>
        <w:tc>
          <w:tcPr>
            <w:tcW w:w="5778" w:type="dxa"/>
            <w:vAlign w:val="bottom"/>
          </w:tcPr>
          <w:p w:rsidR="001F1FC8" w:rsidRPr="001F1FC8" w:rsidRDefault="001F1FC8">
            <w:pPr>
              <w:rPr>
                <w:rFonts w:ascii="Arial" w:hAnsi="Arial" w:cs="Arial"/>
                <w:color w:val="000000"/>
                <w:sz w:val="28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 xml:space="preserve">TRANSF. </w:t>
            </w:r>
            <w:proofErr w:type="gramStart"/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>INTRA ORÇAMENTÁRIA</w:t>
            </w:r>
            <w:proofErr w:type="gramEnd"/>
          </w:p>
        </w:tc>
        <w:tc>
          <w:tcPr>
            <w:tcW w:w="3716" w:type="dxa"/>
            <w:vAlign w:val="bottom"/>
          </w:tcPr>
          <w:p w:rsidR="001F1FC8" w:rsidRPr="001F1FC8" w:rsidRDefault="001F1FC8" w:rsidP="00806C64">
            <w:pPr>
              <w:jc w:val="right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32"/>
              </w:rPr>
              <w:t xml:space="preserve">            126.112.517.98 </w:t>
            </w:r>
          </w:p>
        </w:tc>
      </w:tr>
      <w:tr w:rsidR="001F1FC8" w:rsidTr="00FF438E">
        <w:trPr>
          <w:trHeight w:val="454"/>
        </w:trPr>
        <w:tc>
          <w:tcPr>
            <w:tcW w:w="5778" w:type="dxa"/>
            <w:vAlign w:val="bottom"/>
          </w:tcPr>
          <w:p w:rsidR="001F1FC8" w:rsidRPr="001F1FC8" w:rsidRDefault="001F1FC8" w:rsidP="001F1FC8">
            <w:pPr>
              <w:rPr>
                <w:rFonts w:ascii="Arial" w:hAnsi="Arial" w:cs="Arial"/>
                <w:color w:val="000000"/>
                <w:sz w:val="28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>CONVENIOS + OPERAÇOES DE CREDITO</w:t>
            </w:r>
          </w:p>
        </w:tc>
        <w:tc>
          <w:tcPr>
            <w:tcW w:w="3716" w:type="dxa"/>
            <w:vAlign w:val="bottom"/>
          </w:tcPr>
          <w:p w:rsidR="001F1FC8" w:rsidRPr="001F1FC8" w:rsidRDefault="001F1FC8" w:rsidP="00806C64">
            <w:pPr>
              <w:jc w:val="right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32"/>
              </w:rPr>
              <w:t xml:space="preserve">            858.860.596.65 </w:t>
            </w:r>
          </w:p>
        </w:tc>
      </w:tr>
      <w:tr w:rsidR="001F1FC8" w:rsidTr="00FF438E">
        <w:trPr>
          <w:trHeight w:val="454"/>
        </w:trPr>
        <w:tc>
          <w:tcPr>
            <w:tcW w:w="5778" w:type="dxa"/>
            <w:vAlign w:val="bottom"/>
          </w:tcPr>
          <w:p w:rsidR="001F1FC8" w:rsidRPr="001F1FC8" w:rsidRDefault="001F1FC8">
            <w:pPr>
              <w:rPr>
                <w:rFonts w:ascii="Arial" w:hAnsi="Arial" w:cs="Arial"/>
                <w:color w:val="000000"/>
                <w:sz w:val="28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22"/>
              </w:rPr>
              <w:t>DEDUÇÕES</w:t>
            </w:r>
          </w:p>
        </w:tc>
        <w:tc>
          <w:tcPr>
            <w:tcW w:w="3716" w:type="dxa"/>
            <w:vAlign w:val="bottom"/>
          </w:tcPr>
          <w:p w:rsidR="001F1FC8" w:rsidRPr="001F1FC8" w:rsidRDefault="001F1FC8" w:rsidP="00806C64">
            <w:pPr>
              <w:jc w:val="right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1F1FC8">
              <w:rPr>
                <w:rFonts w:ascii="Arial" w:hAnsi="Arial" w:cs="Arial"/>
                <w:color w:val="000000"/>
                <w:sz w:val="28"/>
                <w:szCs w:val="32"/>
              </w:rPr>
              <w:t xml:space="preserve">-          128.014.784.16 </w:t>
            </w:r>
          </w:p>
        </w:tc>
      </w:tr>
      <w:tr w:rsidR="001F1FC8" w:rsidTr="00FF438E">
        <w:trPr>
          <w:trHeight w:val="641"/>
        </w:trPr>
        <w:tc>
          <w:tcPr>
            <w:tcW w:w="5778" w:type="dxa"/>
          </w:tcPr>
          <w:p w:rsidR="001F1FC8" w:rsidRPr="001F1FC8" w:rsidRDefault="001F1FC8" w:rsidP="00646ED1">
            <w:pPr>
              <w:tabs>
                <w:tab w:val="left" w:pos="426"/>
              </w:tabs>
              <w:spacing w:after="200" w:line="360" w:lineRule="auto"/>
              <w:jc w:val="both"/>
              <w:rPr>
                <w:rFonts w:ascii="Arial" w:hAnsi="Arial" w:cs="Arial"/>
                <w:sz w:val="28"/>
              </w:rPr>
            </w:pPr>
            <w:r w:rsidRPr="001F1FC8">
              <w:rPr>
                <w:rFonts w:ascii="Arial" w:hAnsi="Arial" w:cs="Arial"/>
                <w:sz w:val="28"/>
              </w:rPr>
              <w:t>TOTAL DO PPA</w:t>
            </w:r>
          </w:p>
        </w:tc>
        <w:tc>
          <w:tcPr>
            <w:tcW w:w="3716" w:type="dxa"/>
            <w:vAlign w:val="bottom"/>
          </w:tcPr>
          <w:p w:rsidR="001F1FC8" w:rsidRDefault="001F1FC8" w:rsidP="00FF438E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FF438E">
              <w:rPr>
                <w:rFonts w:ascii="Arial" w:hAnsi="Arial" w:cs="Arial"/>
                <w:b/>
                <w:color w:val="000000"/>
                <w:sz w:val="28"/>
                <w:szCs w:val="32"/>
              </w:rPr>
              <w:t>4.287.377.703.62</w:t>
            </w:r>
          </w:p>
          <w:p w:rsidR="00FF438E" w:rsidRPr="00FF438E" w:rsidRDefault="00FF438E" w:rsidP="00FF438E">
            <w:pPr>
              <w:jc w:val="right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</w:p>
        </w:tc>
      </w:tr>
    </w:tbl>
    <w:p w:rsidR="001405C0" w:rsidRDefault="001405C0" w:rsidP="001F1FC8">
      <w:pPr>
        <w:tabs>
          <w:tab w:val="left" w:pos="426"/>
        </w:tabs>
        <w:spacing w:after="200" w:line="360" w:lineRule="auto"/>
        <w:jc w:val="both"/>
        <w:rPr>
          <w:rFonts w:ascii="Arial" w:hAnsi="Arial" w:cs="Arial"/>
        </w:rPr>
      </w:pPr>
    </w:p>
    <w:sectPr w:rsidR="001405C0" w:rsidSect="00A55A94">
      <w:headerReference w:type="default" r:id="rId12"/>
      <w:footerReference w:type="even" r:id="rId13"/>
      <w:footerReference w:type="defaul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880" w:rsidRDefault="00CC0880">
      <w:r>
        <w:separator/>
      </w:r>
    </w:p>
  </w:endnote>
  <w:endnote w:type="continuationSeparator" w:id="0">
    <w:p w:rsidR="00CC0880" w:rsidRDefault="00CC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85" w:rsidRDefault="007A7FA7" w:rsidP="00A55A9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26F8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26F85" w:rsidRDefault="00526F85" w:rsidP="00A55A9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85" w:rsidRDefault="007A7FA7" w:rsidP="00A55A9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26F8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16F7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526F85" w:rsidRDefault="00526F85" w:rsidP="00A55A9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880" w:rsidRDefault="00CC0880">
      <w:r>
        <w:separator/>
      </w:r>
    </w:p>
  </w:footnote>
  <w:footnote w:type="continuationSeparator" w:id="0">
    <w:p w:rsidR="00CC0880" w:rsidRDefault="00CC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BF" w:rsidRDefault="001572BF" w:rsidP="001572BF">
    <w:pPr>
      <w:pStyle w:val="Cabealho"/>
      <w:jc w:val="center"/>
    </w:pPr>
    <w:r>
      <w:rPr>
        <w:rFonts w:ascii="Arial" w:hAnsi="Arial" w:cs="Arial"/>
        <w:noProof/>
      </w:rPr>
      <w:drawing>
        <wp:inline distT="0" distB="0" distL="0" distR="0" wp14:anchorId="053AC073" wp14:editId="39F5A464">
          <wp:extent cx="1924050" cy="914400"/>
          <wp:effectExtent l="19050" t="0" r="0" b="0"/>
          <wp:docPr id="1" name="Imagem 1" descr="nova 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0000004"/>
    <w:multiLevelType w:val="multilevel"/>
    <w:tmpl w:val="BEE27D92"/>
    <w:name w:val="WW8Num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00000005"/>
    <w:multiLevelType w:val="multilevel"/>
    <w:tmpl w:val="00000005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00000006"/>
    <w:multiLevelType w:val="multilevel"/>
    <w:tmpl w:val="00000006"/>
    <w:name w:val="WW8Num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/>
        <w:sz w:val="26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/>
        <w:b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alibri" w:eastAsia="Times New Roman" w:hAnsi="Calibri" w:cs="Times New Roman"/>
        <w:b w:val="0"/>
        <w:sz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Calibri" w:eastAsia="Times New Roman" w:hAnsi="Calibri" w:cs="Times New Roman"/>
        <w:b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Times New Roman"/>
        <w:b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Calibri" w:eastAsia="Times New Roman" w:hAnsi="Calibri" w:cs="Times New Roman"/>
        <w:b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Calibri" w:eastAsia="Times New Roman" w:hAnsi="Calibri" w:cs="Times New Roman"/>
        <w:b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Calibri" w:eastAsia="Times New Roman" w:hAnsi="Calibri" w:cs="Times New Roman"/>
        <w:b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Calibri" w:eastAsia="Times New Roman" w:hAnsi="Calibri" w:cs="Times New Roman"/>
        <w:b/>
        <w:sz w:val="26"/>
      </w:rPr>
    </w:lvl>
  </w:abstractNum>
  <w:abstractNum w:abstractNumId="4">
    <w:nsid w:val="0FE5776E"/>
    <w:multiLevelType w:val="multilevel"/>
    <w:tmpl w:val="7A1850C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5">
    <w:nsid w:val="34212441"/>
    <w:multiLevelType w:val="multilevel"/>
    <w:tmpl w:val="24A2C25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cs="Times New Roman"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/>
      </w:rPr>
    </w:lvl>
  </w:abstractNum>
  <w:abstractNum w:abstractNumId="6">
    <w:nsid w:val="366B5D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3AC60757"/>
    <w:multiLevelType w:val="multilevel"/>
    <w:tmpl w:val="BB66E778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  <w:b w:val="0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8">
    <w:nsid w:val="526F39CF"/>
    <w:multiLevelType w:val="multilevel"/>
    <w:tmpl w:val="D3CEFD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12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718"/>
    <w:rsid w:val="00022C7B"/>
    <w:rsid w:val="000648E5"/>
    <w:rsid w:val="00084893"/>
    <w:rsid w:val="000874E1"/>
    <w:rsid w:val="000C0B7D"/>
    <w:rsid w:val="001052D4"/>
    <w:rsid w:val="0010542E"/>
    <w:rsid w:val="001213C4"/>
    <w:rsid w:val="001405C0"/>
    <w:rsid w:val="00143534"/>
    <w:rsid w:val="00150AFD"/>
    <w:rsid w:val="001572BF"/>
    <w:rsid w:val="001A40BE"/>
    <w:rsid w:val="001B5544"/>
    <w:rsid w:val="001F1FC8"/>
    <w:rsid w:val="00200AE3"/>
    <w:rsid w:val="00275776"/>
    <w:rsid w:val="00285B4D"/>
    <w:rsid w:val="00296D45"/>
    <w:rsid w:val="002A6007"/>
    <w:rsid w:val="002A6C42"/>
    <w:rsid w:val="002D667D"/>
    <w:rsid w:val="002D705A"/>
    <w:rsid w:val="002E2CD6"/>
    <w:rsid w:val="002E7634"/>
    <w:rsid w:val="003001C6"/>
    <w:rsid w:val="00371AD6"/>
    <w:rsid w:val="00373584"/>
    <w:rsid w:val="0039567C"/>
    <w:rsid w:val="003D38B4"/>
    <w:rsid w:val="003E122E"/>
    <w:rsid w:val="004149F3"/>
    <w:rsid w:val="004270CA"/>
    <w:rsid w:val="004477B8"/>
    <w:rsid w:val="004A19AC"/>
    <w:rsid w:val="004A77DD"/>
    <w:rsid w:val="004B2E8D"/>
    <w:rsid w:val="004C0A8B"/>
    <w:rsid w:val="004F15A2"/>
    <w:rsid w:val="00512B72"/>
    <w:rsid w:val="00516869"/>
    <w:rsid w:val="00526F85"/>
    <w:rsid w:val="005340DF"/>
    <w:rsid w:val="00540144"/>
    <w:rsid w:val="00553D63"/>
    <w:rsid w:val="00591723"/>
    <w:rsid w:val="00591AE0"/>
    <w:rsid w:val="005A207A"/>
    <w:rsid w:val="005B3718"/>
    <w:rsid w:val="005B4DAC"/>
    <w:rsid w:val="005F50AA"/>
    <w:rsid w:val="005F5E53"/>
    <w:rsid w:val="005F600A"/>
    <w:rsid w:val="00606142"/>
    <w:rsid w:val="00646ED1"/>
    <w:rsid w:val="006524EB"/>
    <w:rsid w:val="00653B38"/>
    <w:rsid w:val="00660F86"/>
    <w:rsid w:val="00672691"/>
    <w:rsid w:val="006A3F41"/>
    <w:rsid w:val="00700993"/>
    <w:rsid w:val="00735D95"/>
    <w:rsid w:val="00752EAE"/>
    <w:rsid w:val="007747B1"/>
    <w:rsid w:val="007A341E"/>
    <w:rsid w:val="007A7FA7"/>
    <w:rsid w:val="007C6CF5"/>
    <w:rsid w:val="007D4D30"/>
    <w:rsid w:val="007E35FF"/>
    <w:rsid w:val="00806C64"/>
    <w:rsid w:val="00873425"/>
    <w:rsid w:val="008811E2"/>
    <w:rsid w:val="00884305"/>
    <w:rsid w:val="00884950"/>
    <w:rsid w:val="00885729"/>
    <w:rsid w:val="008A7A9C"/>
    <w:rsid w:val="008C2A18"/>
    <w:rsid w:val="008D713B"/>
    <w:rsid w:val="008D795B"/>
    <w:rsid w:val="008E0042"/>
    <w:rsid w:val="008E5A49"/>
    <w:rsid w:val="008E64C0"/>
    <w:rsid w:val="00904F08"/>
    <w:rsid w:val="009063FF"/>
    <w:rsid w:val="00940738"/>
    <w:rsid w:val="0098608B"/>
    <w:rsid w:val="009902F8"/>
    <w:rsid w:val="009C117E"/>
    <w:rsid w:val="009E5FB6"/>
    <w:rsid w:val="009E6A16"/>
    <w:rsid w:val="009F6494"/>
    <w:rsid w:val="00A07A3F"/>
    <w:rsid w:val="00A15B68"/>
    <w:rsid w:val="00A15C77"/>
    <w:rsid w:val="00A40DCC"/>
    <w:rsid w:val="00A44E25"/>
    <w:rsid w:val="00A467AC"/>
    <w:rsid w:val="00A52E3E"/>
    <w:rsid w:val="00A55A94"/>
    <w:rsid w:val="00A87BBE"/>
    <w:rsid w:val="00AC7245"/>
    <w:rsid w:val="00B13C44"/>
    <w:rsid w:val="00B41BE7"/>
    <w:rsid w:val="00B55452"/>
    <w:rsid w:val="00BA784D"/>
    <w:rsid w:val="00BB4F03"/>
    <w:rsid w:val="00BB7566"/>
    <w:rsid w:val="00BD16F7"/>
    <w:rsid w:val="00C0233D"/>
    <w:rsid w:val="00C04828"/>
    <w:rsid w:val="00C122AD"/>
    <w:rsid w:val="00C21E06"/>
    <w:rsid w:val="00C26E70"/>
    <w:rsid w:val="00C33036"/>
    <w:rsid w:val="00C627B6"/>
    <w:rsid w:val="00C84FE0"/>
    <w:rsid w:val="00C8755E"/>
    <w:rsid w:val="00CA2D67"/>
    <w:rsid w:val="00CB0A0E"/>
    <w:rsid w:val="00CB1BD2"/>
    <w:rsid w:val="00CB4631"/>
    <w:rsid w:val="00CC0880"/>
    <w:rsid w:val="00D042F0"/>
    <w:rsid w:val="00D222A4"/>
    <w:rsid w:val="00D36047"/>
    <w:rsid w:val="00D37D05"/>
    <w:rsid w:val="00D41E29"/>
    <w:rsid w:val="00D52909"/>
    <w:rsid w:val="00D83318"/>
    <w:rsid w:val="00DA47B6"/>
    <w:rsid w:val="00DA6088"/>
    <w:rsid w:val="00DC64C3"/>
    <w:rsid w:val="00DD1F8C"/>
    <w:rsid w:val="00DE0E16"/>
    <w:rsid w:val="00DF1ED1"/>
    <w:rsid w:val="00DF299C"/>
    <w:rsid w:val="00E57B6A"/>
    <w:rsid w:val="00E77B04"/>
    <w:rsid w:val="00E94F55"/>
    <w:rsid w:val="00EB480E"/>
    <w:rsid w:val="00EE1720"/>
    <w:rsid w:val="00EE72FE"/>
    <w:rsid w:val="00F129D3"/>
    <w:rsid w:val="00F25611"/>
    <w:rsid w:val="00F50732"/>
    <w:rsid w:val="00F71C07"/>
    <w:rsid w:val="00F73C08"/>
    <w:rsid w:val="00F854AE"/>
    <w:rsid w:val="00F86937"/>
    <w:rsid w:val="00F86EEE"/>
    <w:rsid w:val="00F96E20"/>
    <w:rsid w:val="00FB431F"/>
    <w:rsid w:val="00FC1C44"/>
    <w:rsid w:val="00FF438E"/>
    <w:rsid w:val="00FF4809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1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B37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3718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B37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B3718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5B3718"/>
    <w:rPr>
      <w:rFonts w:cs="Times New Roman"/>
    </w:rPr>
  </w:style>
  <w:style w:type="paragraph" w:styleId="NormalWeb">
    <w:name w:val="Normal (Web)"/>
    <w:basedOn w:val="Normal"/>
    <w:uiPriority w:val="99"/>
    <w:rsid w:val="00F854AE"/>
    <w:pPr>
      <w:spacing w:before="100" w:beforeAutospacing="1" w:after="100" w:afterAutospacing="1"/>
    </w:pPr>
  </w:style>
  <w:style w:type="paragraph" w:customStyle="1" w:styleId="ececececmsonormal">
    <w:name w:val="ec_ec_ec_ec_msonormal"/>
    <w:basedOn w:val="Normal"/>
    <w:uiPriority w:val="99"/>
    <w:rsid w:val="00A15C7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99"/>
    <w:qFormat/>
    <w:rsid w:val="00DC64C3"/>
    <w:pPr>
      <w:ind w:left="720"/>
      <w:contextualSpacing/>
    </w:pPr>
  </w:style>
  <w:style w:type="paragraph" w:customStyle="1" w:styleId="PargrafodaLista1">
    <w:name w:val="Parágrafo da Lista1"/>
    <w:basedOn w:val="Normal"/>
    <w:uiPriority w:val="99"/>
    <w:rsid w:val="005F5E5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DF2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F299C"/>
    <w:rPr>
      <w:rFonts w:ascii="Tahoma" w:hAnsi="Tahoma" w:cs="Tahoma"/>
      <w:sz w:val="16"/>
      <w:szCs w:val="16"/>
      <w:lang w:eastAsia="pt-BR"/>
    </w:rPr>
  </w:style>
  <w:style w:type="paragraph" w:customStyle="1" w:styleId="Default">
    <w:name w:val="Default"/>
    <w:rsid w:val="00990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A6C42"/>
    <w:rPr>
      <w:color w:val="0000FF" w:themeColor="hyperlink"/>
      <w:u w:val="single"/>
    </w:rPr>
  </w:style>
  <w:style w:type="character" w:styleId="Forte">
    <w:name w:val="Strong"/>
    <w:basedOn w:val="Fontepargpadro"/>
    <w:qFormat/>
    <w:locked/>
    <w:rsid w:val="001572BF"/>
    <w:rPr>
      <w:b/>
      <w:bCs/>
    </w:rPr>
  </w:style>
  <w:style w:type="table" w:styleId="Tabelacomgrade">
    <w:name w:val="Table Grid"/>
    <w:basedOn w:val="Tabelanormal"/>
    <w:locked/>
    <w:rsid w:val="00140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1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B37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B3718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B37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B3718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5B3718"/>
    <w:rPr>
      <w:rFonts w:cs="Times New Roman"/>
    </w:rPr>
  </w:style>
  <w:style w:type="paragraph" w:styleId="NormalWeb">
    <w:name w:val="Normal (Web)"/>
    <w:basedOn w:val="Normal"/>
    <w:uiPriority w:val="99"/>
    <w:rsid w:val="00F854AE"/>
    <w:pPr>
      <w:spacing w:before="100" w:beforeAutospacing="1" w:after="100" w:afterAutospacing="1"/>
    </w:pPr>
  </w:style>
  <w:style w:type="paragraph" w:customStyle="1" w:styleId="ececececmsonormal">
    <w:name w:val="ec_ec_ec_ec_msonormal"/>
    <w:basedOn w:val="Normal"/>
    <w:uiPriority w:val="99"/>
    <w:rsid w:val="00A15C77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99"/>
    <w:qFormat/>
    <w:rsid w:val="00DC64C3"/>
    <w:pPr>
      <w:ind w:left="720"/>
      <w:contextualSpacing/>
    </w:pPr>
  </w:style>
  <w:style w:type="paragraph" w:customStyle="1" w:styleId="PargrafodaLista1">
    <w:name w:val="Parágrafo da Lista1"/>
    <w:basedOn w:val="Normal"/>
    <w:uiPriority w:val="99"/>
    <w:rsid w:val="005F5E5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DF2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F299C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te.gov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yperlink" Target="http://www.mte.gov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admissão</c:v>
                </c:pt>
              </c:strCache>
            </c:strRef>
          </c:tx>
          <c:invertIfNegative val="0"/>
          <c:cat>
            <c:numRef>
              <c:f>Plan1!$A$2:$A$6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Plan1!$B$2:$B$6</c:f>
              <c:numCache>
                <c:formatCode>_(* #,##0.00_);_(* \(#,##0.00\);_(* "-"??_);_(@_)</c:formatCode>
                <c:ptCount val="5"/>
                <c:pt idx="0">
                  <c:v>53686</c:v>
                </c:pt>
                <c:pt idx="1">
                  <c:v>55285</c:v>
                </c:pt>
                <c:pt idx="2">
                  <c:v>65014</c:v>
                </c:pt>
                <c:pt idx="3">
                  <c:v>73610</c:v>
                </c:pt>
                <c:pt idx="4">
                  <c:v>70011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desligamento</c:v>
                </c:pt>
              </c:strCache>
            </c:strRef>
          </c:tx>
          <c:invertIfNegative val="0"/>
          <c:cat>
            <c:numRef>
              <c:f>Plan1!$A$2:$A$6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Plan1!$C$2:$C$6</c:f>
              <c:numCache>
                <c:formatCode>_(* #,##0.00_);_(* \(#,##0.00\);_(* "-"??_);_(@_)</c:formatCode>
                <c:ptCount val="5"/>
                <c:pt idx="0">
                  <c:v>46735</c:v>
                </c:pt>
                <c:pt idx="1">
                  <c:v>49577</c:v>
                </c:pt>
                <c:pt idx="2">
                  <c:v>60926</c:v>
                </c:pt>
                <c:pt idx="3">
                  <c:v>69930</c:v>
                </c:pt>
                <c:pt idx="4">
                  <c:v>66950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73248"/>
        <c:axId val="150568960"/>
      </c:barChart>
      <c:catAx>
        <c:axId val="1039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0568960"/>
        <c:crosses val="autoZero"/>
        <c:auto val="1"/>
        <c:lblAlgn val="ctr"/>
        <c:lblOffset val="100"/>
        <c:noMultiLvlLbl val="0"/>
      </c:catAx>
      <c:valAx>
        <c:axId val="150568960"/>
        <c:scaling>
          <c:orientation val="minMax"/>
        </c:scaling>
        <c:delete val="0"/>
        <c:axPos val="l"/>
        <c:majorGridlines/>
        <c:numFmt formatCode="_(* #,##0.00_);_(* \(#,##0.00\);_(* &quot;-&quot;??_);_(@_)" sourceLinked="1"/>
        <c:majorTickMark val="out"/>
        <c:minorTickMark val="none"/>
        <c:tickLblPos val="nextTo"/>
        <c:crossAx val="103973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REDUÇÃO DOS DESLIGAMENTOS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VARIAÇÃO </c:v>
                </c:pt>
              </c:strCache>
            </c:strRef>
          </c:tx>
          <c:invertIfNegative val="0"/>
          <c:cat>
            <c:numRef>
              <c:f>Plan1!$A$2:$A$6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Plan1!$B$2:$B$6</c:f>
              <c:numCache>
                <c:formatCode>General</c:formatCode>
                <c:ptCount val="5"/>
                <c:pt idx="0">
                  <c:v>6951</c:v>
                </c:pt>
                <c:pt idx="1">
                  <c:v>5708</c:v>
                </c:pt>
                <c:pt idx="2">
                  <c:v>4088</c:v>
                </c:pt>
                <c:pt idx="3">
                  <c:v>3680</c:v>
                </c:pt>
                <c:pt idx="4">
                  <c:v>3061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079424"/>
        <c:axId val="135080960"/>
      </c:barChart>
      <c:catAx>
        <c:axId val="135079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5080960"/>
        <c:crosses val="autoZero"/>
        <c:auto val="1"/>
        <c:lblAlgn val="ctr"/>
        <c:lblOffset val="100"/>
        <c:noMultiLvlLbl val="0"/>
      </c:catAx>
      <c:valAx>
        <c:axId val="1350809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50794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12</Pages>
  <Words>2109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Governo</vt:lpstr>
    </vt:vector>
  </TitlesOfParts>
  <Company/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Governo</dc:title>
  <dc:creator>USUARIO</dc:creator>
  <cp:lastModifiedBy>seplan</cp:lastModifiedBy>
  <cp:revision>10</cp:revision>
  <cp:lastPrinted>2013-09-30T12:21:00Z</cp:lastPrinted>
  <dcterms:created xsi:type="dcterms:W3CDTF">2013-09-17T23:46:00Z</dcterms:created>
  <dcterms:modified xsi:type="dcterms:W3CDTF">2013-09-30T12:28:00Z</dcterms:modified>
</cp:coreProperties>
</file>